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d"/>
        <w:tblW w:w="88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851"/>
        <w:gridCol w:w="222"/>
      </w:tblGrid>
      <w:tr w:rsidR="00245CCC" w:rsidTr="0030460D">
        <w:tc>
          <w:tcPr>
            <w:tcW w:w="2802" w:type="dxa"/>
          </w:tcPr>
          <w:tbl>
            <w:tblPr>
              <w:tblStyle w:val="ad"/>
              <w:tblW w:w="9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57"/>
              <w:gridCol w:w="4961"/>
            </w:tblGrid>
            <w:tr w:rsidR="0030460D" w:rsidTr="0030460D">
              <w:tc>
                <w:tcPr>
                  <w:tcW w:w="4957" w:type="dxa"/>
                </w:tcPr>
                <w:p w:rsidR="0030460D" w:rsidRPr="00333A42" w:rsidRDefault="0030460D" w:rsidP="00F52141">
                  <w:pPr>
                    <w:pStyle w:val="11"/>
                    <w:keepNext/>
                    <w:keepLines/>
                    <w:shd w:val="clear" w:color="auto" w:fill="auto"/>
                    <w:spacing w:after="75" w:line="170" w:lineRule="exact"/>
                    <w:rPr>
                      <w:b w:val="0"/>
                      <w:sz w:val="18"/>
                      <w:szCs w:val="18"/>
                      <w:lang w:val="uk-UA"/>
                    </w:rPr>
                  </w:pPr>
                </w:p>
              </w:tc>
              <w:tc>
                <w:tcPr>
                  <w:tcW w:w="4961" w:type="dxa"/>
                </w:tcPr>
                <w:p w:rsidR="0030460D" w:rsidRPr="00333A42" w:rsidRDefault="00247C8E" w:rsidP="0030460D">
                  <w:pPr>
                    <w:pStyle w:val="a6"/>
                    <w:ind w:right="176"/>
                    <w:jc w:val="right"/>
                    <w:rPr>
                      <w:rFonts w:ascii="Times New Roman" w:hAnsi="Times New Roman"/>
                      <w:sz w:val="16"/>
                      <w:szCs w:val="16"/>
                    </w:rPr>
                  </w:pPr>
                  <w:r w:rsidRPr="00333A42">
                    <w:rPr>
                      <w:rFonts w:ascii="Times New Roman" w:hAnsi="Times New Roman"/>
                      <w:sz w:val="16"/>
                      <w:szCs w:val="16"/>
                    </w:rPr>
                    <w:t>Додаток</w:t>
                  </w:r>
                  <w:r w:rsidR="0030460D" w:rsidRPr="00333A42">
                    <w:rPr>
                      <w:rFonts w:ascii="Times New Roman" w:hAnsi="Times New Roman"/>
                      <w:sz w:val="16"/>
                      <w:szCs w:val="16"/>
                    </w:rPr>
                    <w:t xml:space="preserve"> </w:t>
                  </w:r>
                  <w:r w:rsidRPr="00333A42">
                    <w:rPr>
                      <w:rFonts w:ascii="Times New Roman" w:hAnsi="Times New Roman"/>
                      <w:sz w:val="16"/>
                      <w:szCs w:val="16"/>
                    </w:rPr>
                    <w:t>1</w:t>
                  </w:r>
                </w:p>
                <w:p w:rsidR="0030460D" w:rsidRPr="006D5110" w:rsidRDefault="00247C8E" w:rsidP="0030460D">
                  <w:pPr>
                    <w:pStyle w:val="a6"/>
                    <w:ind w:right="176"/>
                    <w:jc w:val="right"/>
                    <w:rPr>
                      <w:rFonts w:ascii="Times New Roman" w:hAnsi="Times New Roman"/>
                      <w:sz w:val="16"/>
                      <w:szCs w:val="16"/>
                    </w:rPr>
                  </w:pPr>
                  <w:r>
                    <w:rPr>
                      <w:rFonts w:ascii="Times New Roman" w:hAnsi="Times New Roman"/>
                      <w:sz w:val="16"/>
                      <w:szCs w:val="16"/>
                    </w:rPr>
                    <w:t>до наказу № 11</w:t>
                  </w:r>
                  <w:r w:rsidR="0030460D" w:rsidRPr="006D5110">
                    <w:rPr>
                      <w:rFonts w:ascii="Times New Roman" w:hAnsi="Times New Roman"/>
                      <w:sz w:val="16"/>
                      <w:szCs w:val="16"/>
                    </w:rPr>
                    <w:t xml:space="preserve"> від </w:t>
                  </w:r>
                  <w:r>
                    <w:rPr>
                      <w:rFonts w:ascii="Times New Roman" w:hAnsi="Times New Roman"/>
                      <w:sz w:val="16"/>
                      <w:szCs w:val="16"/>
                    </w:rPr>
                    <w:t>04</w:t>
                  </w:r>
                  <w:r w:rsidR="0030460D" w:rsidRPr="006D5110">
                    <w:rPr>
                      <w:rFonts w:ascii="Times New Roman" w:hAnsi="Times New Roman"/>
                      <w:sz w:val="16"/>
                      <w:szCs w:val="16"/>
                    </w:rPr>
                    <w:t>.0</w:t>
                  </w:r>
                  <w:r>
                    <w:rPr>
                      <w:rFonts w:ascii="Times New Roman" w:hAnsi="Times New Roman"/>
                      <w:sz w:val="16"/>
                      <w:szCs w:val="16"/>
                    </w:rPr>
                    <w:t>4</w:t>
                  </w:r>
                  <w:r w:rsidR="0030460D" w:rsidRPr="006D5110">
                    <w:rPr>
                      <w:rFonts w:ascii="Times New Roman" w:hAnsi="Times New Roman"/>
                      <w:sz w:val="16"/>
                      <w:szCs w:val="16"/>
                    </w:rPr>
                    <w:t>.</w:t>
                  </w:r>
                  <w:r w:rsidR="0030460D">
                    <w:rPr>
                      <w:rFonts w:ascii="Times New Roman" w:hAnsi="Times New Roman"/>
                      <w:sz w:val="16"/>
                      <w:szCs w:val="16"/>
                    </w:rPr>
                    <w:t>2025</w:t>
                  </w:r>
                </w:p>
                <w:p w:rsidR="0030460D" w:rsidRPr="006D5110" w:rsidRDefault="0030460D" w:rsidP="0030460D">
                  <w:pPr>
                    <w:pStyle w:val="a6"/>
                    <w:ind w:right="176"/>
                    <w:jc w:val="right"/>
                    <w:rPr>
                      <w:rFonts w:ascii="Times New Roman" w:hAnsi="Times New Roman"/>
                      <w:sz w:val="16"/>
                      <w:szCs w:val="16"/>
                    </w:rPr>
                  </w:pPr>
                  <w:r w:rsidRPr="006D5110">
                    <w:rPr>
                      <w:rFonts w:ascii="Times New Roman" w:hAnsi="Times New Roman"/>
                      <w:sz w:val="16"/>
                      <w:szCs w:val="16"/>
                    </w:rPr>
                    <w:t>Генерального директора</w:t>
                  </w:r>
                </w:p>
                <w:p w:rsidR="0030460D" w:rsidRPr="006D5110" w:rsidRDefault="0030460D" w:rsidP="0030460D">
                  <w:pPr>
                    <w:pStyle w:val="a6"/>
                    <w:ind w:right="176"/>
                    <w:jc w:val="right"/>
                    <w:rPr>
                      <w:rFonts w:ascii="Times New Roman" w:hAnsi="Times New Roman"/>
                      <w:sz w:val="16"/>
                      <w:szCs w:val="16"/>
                    </w:rPr>
                  </w:pPr>
                  <w:r w:rsidRPr="006D5110">
                    <w:rPr>
                      <w:rFonts w:ascii="Times New Roman" w:hAnsi="Times New Roman"/>
                      <w:sz w:val="16"/>
                      <w:szCs w:val="16"/>
                    </w:rPr>
                    <w:t>АТ «Промарматура»</w:t>
                  </w:r>
                </w:p>
                <w:p w:rsidR="0030460D" w:rsidRDefault="0030460D" w:rsidP="00F52141">
                  <w:pPr>
                    <w:pStyle w:val="a6"/>
                    <w:jc w:val="right"/>
                    <w:rPr>
                      <w:rFonts w:ascii="Times New Roman" w:hAnsi="Times New Roman"/>
                      <w:b/>
                      <w:sz w:val="16"/>
                      <w:szCs w:val="16"/>
                    </w:rPr>
                  </w:pPr>
                </w:p>
              </w:tc>
            </w:tr>
          </w:tbl>
          <w:p w:rsidR="00245CCC" w:rsidRPr="00245CCC" w:rsidRDefault="00245CCC" w:rsidP="00DF5513">
            <w:pPr>
              <w:pStyle w:val="a6"/>
              <w:ind w:left="142"/>
              <w:rPr>
                <w:rFonts w:ascii="Times New Roman" w:hAnsi="Times New Roman"/>
                <w:lang w:val="ru-RU"/>
              </w:rPr>
            </w:pPr>
          </w:p>
        </w:tc>
        <w:tc>
          <w:tcPr>
            <w:tcW w:w="6095" w:type="dxa"/>
          </w:tcPr>
          <w:p w:rsidR="00245CCC" w:rsidRPr="00245CCC" w:rsidRDefault="00245CCC" w:rsidP="00245CCC">
            <w:pPr>
              <w:pStyle w:val="a6"/>
              <w:ind w:left="2604"/>
              <w:jc w:val="right"/>
              <w:rPr>
                <w:rFonts w:ascii="Times New Roman" w:hAnsi="Times New Roman"/>
                <w:sz w:val="18"/>
                <w:szCs w:val="18"/>
              </w:rPr>
            </w:pPr>
          </w:p>
        </w:tc>
      </w:tr>
    </w:tbl>
    <w:p w:rsidR="00245CCC" w:rsidRDefault="00245CCC" w:rsidP="00245CCC">
      <w:pPr>
        <w:pStyle w:val="a6"/>
        <w:jc w:val="both"/>
        <w:rPr>
          <w:rFonts w:ascii="Times New Roman" w:hAnsi="Times New Roman"/>
          <w:sz w:val="18"/>
          <w:szCs w:val="18"/>
          <w:lang w:val="ru-RU"/>
        </w:rPr>
      </w:pPr>
    </w:p>
    <w:tbl>
      <w:tblPr>
        <w:tblStyle w:val="TableNormal"/>
        <w:tblW w:w="10065"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387"/>
        <w:gridCol w:w="4678"/>
      </w:tblGrid>
      <w:tr w:rsidR="007A3458" w:rsidTr="00245CCC">
        <w:trPr>
          <w:trHeight w:val="731"/>
        </w:trPr>
        <w:tc>
          <w:tcPr>
            <w:tcW w:w="10065" w:type="dxa"/>
            <w:gridSpan w:val="2"/>
            <w:tcBorders>
              <w:top w:val="nil"/>
              <w:left w:val="nil"/>
              <w:bottom w:val="nil"/>
              <w:right w:val="nil"/>
            </w:tcBorders>
          </w:tcPr>
          <w:p w:rsidR="00F4782C" w:rsidRPr="00F4782C" w:rsidRDefault="00F4782C" w:rsidP="00F4782C">
            <w:pPr>
              <w:pStyle w:val="70"/>
              <w:shd w:val="clear" w:color="auto" w:fill="auto"/>
              <w:spacing w:line="240" w:lineRule="auto"/>
              <w:ind w:right="54"/>
              <w:jc w:val="center"/>
              <w:rPr>
                <w:rFonts w:ascii="Times New Roman" w:hAnsi="Times New Roman" w:cs="Times New Roman"/>
                <w:sz w:val="24"/>
                <w:szCs w:val="24"/>
                <w:lang w:val="ru-RU"/>
              </w:rPr>
            </w:pPr>
            <w:r w:rsidRPr="00F4782C">
              <w:rPr>
                <w:rFonts w:ascii="Times New Roman" w:hAnsi="Times New Roman" w:cs="Times New Roman"/>
                <w:sz w:val="24"/>
                <w:szCs w:val="24"/>
                <w:lang w:val="ru-RU"/>
              </w:rPr>
              <w:t xml:space="preserve">ПРИВАТНЕ АКЦІОНЕРНЕ ТОВАРИСТВО </w:t>
            </w:r>
          </w:p>
          <w:p w:rsidR="007A3458" w:rsidRPr="00F4782C" w:rsidRDefault="00F4782C" w:rsidP="00F4782C">
            <w:pPr>
              <w:pStyle w:val="TableParagraph"/>
              <w:spacing w:line="210" w:lineRule="exact"/>
              <w:ind w:left="1027" w:right="1020"/>
              <w:jc w:val="center"/>
              <w:rPr>
                <w:b/>
                <w:sz w:val="24"/>
                <w:szCs w:val="24"/>
              </w:rPr>
            </w:pPr>
            <w:r w:rsidRPr="00F4782C">
              <w:rPr>
                <w:b/>
                <w:sz w:val="24"/>
                <w:szCs w:val="24"/>
              </w:rPr>
              <w:t>«</w:t>
            </w:r>
            <w:r w:rsidR="00C83E7A">
              <w:rPr>
                <w:b/>
                <w:sz w:val="24"/>
                <w:szCs w:val="24"/>
              </w:rPr>
              <w:t>ПРОМАРМАТУРА</w:t>
            </w:r>
            <w:r w:rsidRPr="00F4782C">
              <w:rPr>
                <w:b/>
                <w:sz w:val="24"/>
                <w:szCs w:val="24"/>
              </w:rPr>
              <w:t>»</w:t>
            </w:r>
          </w:p>
          <w:p w:rsidR="00F4782C" w:rsidRPr="00F4782C" w:rsidRDefault="00F4782C" w:rsidP="00F4782C">
            <w:pPr>
              <w:jc w:val="center"/>
              <w:rPr>
                <w:sz w:val="18"/>
                <w:szCs w:val="18"/>
              </w:rPr>
            </w:pPr>
            <w:r w:rsidRPr="00F4782C">
              <w:rPr>
                <w:sz w:val="18"/>
                <w:szCs w:val="18"/>
              </w:rPr>
              <w:t>(</w:t>
            </w:r>
            <w:r w:rsidR="0008757B">
              <w:rPr>
                <w:sz w:val="18"/>
                <w:szCs w:val="18"/>
              </w:rPr>
              <w:t>49005</w:t>
            </w:r>
            <w:r w:rsidRPr="00F4782C">
              <w:rPr>
                <w:sz w:val="18"/>
                <w:szCs w:val="18"/>
              </w:rPr>
              <w:t xml:space="preserve">, </w:t>
            </w:r>
            <w:r w:rsidR="0008757B">
              <w:rPr>
                <w:sz w:val="18"/>
                <w:szCs w:val="18"/>
              </w:rPr>
              <w:t xml:space="preserve">місто </w:t>
            </w:r>
            <w:r w:rsidRPr="00F4782C">
              <w:rPr>
                <w:sz w:val="18"/>
                <w:szCs w:val="18"/>
              </w:rPr>
              <w:t>Дніпро,</w:t>
            </w:r>
            <w:r w:rsidR="0008757B">
              <w:rPr>
                <w:sz w:val="18"/>
                <w:szCs w:val="18"/>
              </w:rPr>
              <w:t xml:space="preserve"> </w:t>
            </w:r>
            <w:r w:rsidRPr="00F4782C">
              <w:rPr>
                <w:sz w:val="18"/>
                <w:szCs w:val="18"/>
              </w:rPr>
              <w:t xml:space="preserve">вул. </w:t>
            </w:r>
            <w:r w:rsidR="0008757B">
              <w:rPr>
                <w:sz w:val="18"/>
                <w:szCs w:val="18"/>
              </w:rPr>
              <w:t>Сімферопольська</w:t>
            </w:r>
            <w:r w:rsidRPr="00F4782C">
              <w:rPr>
                <w:sz w:val="18"/>
                <w:szCs w:val="18"/>
              </w:rPr>
              <w:t>, буд</w:t>
            </w:r>
            <w:r w:rsidR="009F4AB4">
              <w:rPr>
                <w:sz w:val="18"/>
                <w:szCs w:val="18"/>
              </w:rPr>
              <w:t>инок</w:t>
            </w:r>
            <w:r w:rsidRPr="00F4782C">
              <w:rPr>
                <w:sz w:val="18"/>
                <w:szCs w:val="18"/>
              </w:rPr>
              <w:t xml:space="preserve"> 1</w:t>
            </w:r>
            <w:r w:rsidR="0008757B">
              <w:rPr>
                <w:sz w:val="18"/>
                <w:szCs w:val="18"/>
              </w:rPr>
              <w:t>7</w:t>
            </w:r>
            <w:r w:rsidR="001F0FA6">
              <w:rPr>
                <w:sz w:val="18"/>
                <w:szCs w:val="18"/>
              </w:rPr>
              <w:t>,</w:t>
            </w:r>
          </w:p>
          <w:p w:rsidR="007A3458" w:rsidRDefault="00215701" w:rsidP="00C83E7A">
            <w:pPr>
              <w:pStyle w:val="TableParagraph"/>
              <w:spacing w:before="17" w:line="199" w:lineRule="auto"/>
              <w:ind w:left="1028" w:right="1015"/>
              <w:jc w:val="center"/>
              <w:rPr>
                <w:sz w:val="18"/>
              </w:rPr>
            </w:pPr>
            <w:r w:rsidRPr="00F4782C">
              <w:rPr>
                <w:spacing w:val="-42"/>
                <w:sz w:val="18"/>
                <w:szCs w:val="18"/>
              </w:rPr>
              <w:t xml:space="preserve"> </w:t>
            </w:r>
            <w:r w:rsidRPr="00F4782C">
              <w:rPr>
                <w:sz w:val="18"/>
                <w:szCs w:val="18"/>
              </w:rPr>
              <w:t>ідентифікаційний</w:t>
            </w:r>
            <w:r w:rsidRPr="00F4782C">
              <w:rPr>
                <w:spacing w:val="-1"/>
                <w:sz w:val="18"/>
                <w:szCs w:val="18"/>
              </w:rPr>
              <w:t xml:space="preserve"> </w:t>
            </w:r>
            <w:r w:rsidRPr="00F4782C">
              <w:rPr>
                <w:sz w:val="18"/>
                <w:szCs w:val="18"/>
              </w:rPr>
              <w:t>код юридичної особи</w:t>
            </w:r>
            <w:r w:rsidRPr="00F4782C">
              <w:rPr>
                <w:spacing w:val="1"/>
                <w:sz w:val="18"/>
                <w:szCs w:val="18"/>
              </w:rPr>
              <w:t xml:space="preserve"> </w:t>
            </w:r>
            <w:r w:rsidRPr="00F4782C">
              <w:rPr>
                <w:sz w:val="18"/>
                <w:szCs w:val="18"/>
              </w:rPr>
              <w:t>–</w:t>
            </w:r>
            <w:r w:rsidRPr="00F4782C">
              <w:rPr>
                <w:spacing w:val="-1"/>
                <w:sz w:val="18"/>
                <w:szCs w:val="18"/>
              </w:rPr>
              <w:t xml:space="preserve"> </w:t>
            </w:r>
            <w:r w:rsidR="0008757B">
              <w:rPr>
                <w:sz w:val="18"/>
                <w:szCs w:val="18"/>
              </w:rPr>
              <w:t>21</w:t>
            </w:r>
            <w:r w:rsidR="00C83E7A">
              <w:rPr>
                <w:sz w:val="18"/>
                <w:szCs w:val="18"/>
              </w:rPr>
              <w:t>871578</w:t>
            </w:r>
            <w:r w:rsidRPr="00F4782C">
              <w:rPr>
                <w:sz w:val="18"/>
                <w:szCs w:val="18"/>
              </w:rPr>
              <w:t>)</w:t>
            </w:r>
          </w:p>
        </w:tc>
      </w:tr>
      <w:tr w:rsidR="007A3458" w:rsidTr="00245CCC">
        <w:trPr>
          <w:trHeight w:val="976"/>
        </w:trPr>
        <w:tc>
          <w:tcPr>
            <w:tcW w:w="10065" w:type="dxa"/>
            <w:gridSpan w:val="2"/>
            <w:tcBorders>
              <w:top w:val="nil"/>
              <w:left w:val="nil"/>
              <w:right w:val="nil"/>
            </w:tcBorders>
          </w:tcPr>
          <w:p w:rsidR="00EE77B1" w:rsidRDefault="00EE77B1" w:rsidP="00EE77B1">
            <w:pPr>
              <w:pStyle w:val="a6"/>
              <w:jc w:val="center"/>
              <w:rPr>
                <w:rFonts w:ascii="Times New Roman" w:hAnsi="Times New Roman"/>
                <w:b/>
              </w:rPr>
            </w:pPr>
          </w:p>
          <w:p w:rsidR="00C5342B" w:rsidRPr="00C5342B" w:rsidRDefault="00C5342B" w:rsidP="00C5342B">
            <w:pPr>
              <w:jc w:val="center"/>
              <w:rPr>
                <w:b/>
                <w:bCs/>
                <w:sz w:val="20"/>
                <w:szCs w:val="20"/>
              </w:rPr>
            </w:pPr>
            <w:bookmarkStart w:id="0" w:name="_GoBack"/>
            <w:bookmarkEnd w:id="0"/>
            <w:r w:rsidRPr="00C5342B">
              <w:rPr>
                <w:b/>
                <w:bCs/>
                <w:sz w:val="20"/>
                <w:szCs w:val="20"/>
              </w:rPr>
              <w:t>БЮЛЕТЕНЬ</w:t>
            </w:r>
          </w:p>
          <w:p w:rsidR="00C5342B" w:rsidRPr="00C5342B" w:rsidRDefault="00C5342B" w:rsidP="00C5342B">
            <w:pPr>
              <w:jc w:val="center"/>
              <w:rPr>
                <w:b/>
                <w:bCs/>
                <w:sz w:val="20"/>
                <w:szCs w:val="20"/>
              </w:rPr>
            </w:pPr>
            <w:r w:rsidRPr="00C5342B">
              <w:rPr>
                <w:b/>
                <w:bCs/>
                <w:sz w:val="20"/>
                <w:szCs w:val="20"/>
              </w:rPr>
              <w:t xml:space="preserve">для голосування на </w:t>
            </w:r>
            <w:r>
              <w:rPr>
                <w:b/>
                <w:bCs/>
                <w:sz w:val="20"/>
                <w:szCs w:val="20"/>
              </w:rPr>
              <w:t>річн</w:t>
            </w:r>
            <w:r w:rsidRPr="00C5342B">
              <w:rPr>
                <w:b/>
                <w:bCs/>
                <w:sz w:val="20"/>
                <w:szCs w:val="20"/>
              </w:rPr>
              <w:t>их загальних зборах</w:t>
            </w:r>
            <w:r>
              <w:rPr>
                <w:b/>
                <w:bCs/>
                <w:sz w:val="20"/>
                <w:szCs w:val="20"/>
              </w:rPr>
              <w:t xml:space="preserve"> акціонерів</w:t>
            </w:r>
          </w:p>
          <w:p w:rsidR="00C5342B" w:rsidRPr="00C5342B" w:rsidRDefault="00C5342B" w:rsidP="00C5342B">
            <w:pPr>
              <w:ind w:left="5"/>
              <w:jc w:val="center"/>
            </w:pPr>
            <w:r w:rsidRPr="00C5342B">
              <w:rPr>
                <w:bCs/>
              </w:rPr>
              <w:t>(щодо інших питань порядку денного, крім обрання органів товариства)</w:t>
            </w:r>
          </w:p>
          <w:p w:rsidR="00C5342B" w:rsidRPr="00C5342B" w:rsidRDefault="00C5342B" w:rsidP="00C5342B">
            <w:pPr>
              <w:jc w:val="center"/>
              <w:rPr>
                <w:bCs/>
                <w:color w:val="000000"/>
                <w:sz w:val="20"/>
                <w:szCs w:val="20"/>
                <w:shd w:val="clear" w:color="auto" w:fill="FFFFFF"/>
              </w:rPr>
            </w:pPr>
            <w:r w:rsidRPr="00C5342B">
              <w:rPr>
                <w:bCs/>
                <w:sz w:val="20"/>
                <w:szCs w:val="20"/>
              </w:rPr>
              <w:t xml:space="preserve">які проводяться дистанційно </w:t>
            </w:r>
            <w:r w:rsidR="00245CCC">
              <w:rPr>
                <w:bCs/>
                <w:sz w:val="20"/>
                <w:szCs w:val="20"/>
              </w:rPr>
              <w:t>23</w:t>
            </w:r>
            <w:r w:rsidRPr="00C5342B">
              <w:rPr>
                <w:bCs/>
                <w:sz w:val="20"/>
                <w:szCs w:val="20"/>
              </w:rPr>
              <w:t xml:space="preserve"> квітня 202</w:t>
            </w:r>
            <w:r w:rsidR="00245CCC">
              <w:rPr>
                <w:bCs/>
                <w:sz w:val="20"/>
                <w:szCs w:val="20"/>
              </w:rPr>
              <w:t>5</w:t>
            </w:r>
            <w:r w:rsidRPr="00C5342B">
              <w:rPr>
                <w:bCs/>
                <w:sz w:val="20"/>
                <w:szCs w:val="20"/>
              </w:rPr>
              <w:t xml:space="preserve"> року</w:t>
            </w:r>
          </w:p>
          <w:p w:rsidR="00C5342B" w:rsidRPr="00910E4D" w:rsidRDefault="00C5342B" w:rsidP="00C5342B">
            <w:pPr>
              <w:jc w:val="center"/>
              <w:rPr>
                <w:rFonts w:ascii="Arial" w:hAnsi="Arial" w:cs="Arial"/>
                <w:sz w:val="16"/>
                <w:szCs w:val="16"/>
              </w:rPr>
            </w:pPr>
            <w:r w:rsidRPr="00C5342B">
              <w:rPr>
                <w:color w:val="000000"/>
                <w:sz w:val="16"/>
                <w:szCs w:val="16"/>
                <w:shd w:val="clear" w:color="auto" w:fill="FFFFFF"/>
              </w:rPr>
              <w:t>(</w:t>
            </w:r>
            <w:r w:rsidR="001120CF" w:rsidRPr="00C5342B">
              <w:rPr>
                <w:color w:val="000000"/>
                <w:sz w:val="16"/>
                <w:szCs w:val="16"/>
                <w:shd w:val="clear" w:color="auto" w:fill="FFFFFF"/>
              </w:rPr>
              <w:t xml:space="preserve">голосування починається </w:t>
            </w:r>
            <w:r w:rsidR="001120CF">
              <w:rPr>
                <w:color w:val="000000"/>
                <w:sz w:val="16"/>
                <w:szCs w:val="16"/>
                <w:shd w:val="clear" w:color="auto" w:fill="FFFFFF"/>
              </w:rPr>
              <w:t>об 11:00 «</w:t>
            </w:r>
            <w:r w:rsidR="001120CF" w:rsidRPr="00936431">
              <w:rPr>
                <w:color w:val="000000"/>
                <w:sz w:val="16"/>
                <w:szCs w:val="16"/>
                <w:shd w:val="clear" w:color="auto" w:fill="FFFFFF"/>
              </w:rPr>
              <w:t>1</w:t>
            </w:r>
            <w:r w:rsidR="001120CF">
              <w:rPr>
                <w:color w:val="000000"/>
                <w:sz w:val="16"/>
                <w:szCs w:val="16"/>
                <w:shd w:val="clear" w:color="auto" w:fill="FFFFFF"/>
              </w:rPr>
              <w:t>4»</w:t>
            </w:r>
            <w:r w:rsidR="001120CF" w:rsidRPr="00936431">
              <w:rPr>
                <w:color w:val="000000"/>
                <w:sz w:val="16"/>
                <w:szCs w:val="16"/>
                <w:shd w:val="clear" w:color="auto" w:fill="FFFFFF"/>
              </w:rPr>
              <w:t xml:space="preserve"> </w:t>
            </w:r>
            <w:r w:rsidR="001120CF">
              <w:rPr>
                <w:color w:val="000000"/>
                <w:sz w:val="16"/>
                <w:szCs w:val="16"/>
                <w:shd w:val="clear" w:color="auto" w:fill="FFFFFF"/>
              </w:rPr>
              <w:t>квітня</w:t>
            </w:r>
            <w:r w:rsidR="001120CF" w:rsidRPr="00936431">
              <w:rPr>
                <w:color w:val="000000"/>
                <w:sz w:val="16"/>
                <w:szCs w:val="16"/>
                <w:shd w:val="clear" w:color="auto" w:fill="FFFFFF"/>
              </w:rPr>
              <w:t xml:space="preserve"> 2025 року</w:t>
            </w:r>
            <w:r w:rsidR="001120CF">
              <w:rPr>
                <w:color w:val="000000"/>
                <w:sz w:val="16"/>
                <w:szCs w:val="16"/>
                <w:shd w:val="clear" w:color="auto" w:fill="FFFFFF"/>
              </w:rPr>
              <w:t xml:space="preserve"> та завершується о 18:</w:t>
            </w:r>
            <w:r w:rsidR="001120CF" w:rsidRPr="00C5342B">
              <w:rPr>
                <w:color w:val="000000"/>
                <w:sz w:val="16"/>
                <w:szCs w:val="16"/>
                <w:shd w:val="clear" w:color="auto" w:fill="FFFFFF"/>
              </w:rPr>
              <w:t xml:space="preserve">00 </w:t>
            </w:r>
            <w:r w:rsidR="001120CF">
              <w:rPr>
                <w:color w:val="000000"/>
                <w:sz w:val="16"/>
                <w:szCs w:val="16"/>
                <w:shd w:val="clear" w:color="auto" w:fill="FFFFFF"/>
              </w:rPr>
              <w:t>«23»</w:t>
            </w:r>
            <w:r w:rsidR="001120CF" w:rsidRPr="00936431">
              <w:rPr>
                <w:color w:val="000000"/>
                <w:sz w:val="16"/>
                <w:szCs w:val="16"/>
                <w:shd w:val="clear" w:color="auto" w:fill="FFFFFF"/>
              </w:rPr>
              <w:t xml:space="preserve"> </w:t>
            </w:r>
            <w:r w:rsidR="001120CF">
              <w:rPr>
                <w:color w:val="000000"/>
                <w:sz w:val="16"/>
                <w:szCs w:val="16"/>
                <w:shd w:val="clear" w:color="auto" w:fill="FFFFFF"/>
              </w:rPr>
              <w:t>квітня</w:t>
            </w:r>
            <w:r w:rsidR="001120CF" w:rsidRPr="00936431">
              <w:rPr>
                <w:color w:val="000000"/>
                <w:sz w:val="16"/>
                <w:szCs w:val="16"/>
                <w:shd w:val="clear" w:color="auto" w:fill="FFFFFF"/>
              </w:rPr>
              <w:t xml:space="preserve"> 2025 року</w:t>
            </w:r>
            <w:r w:rsidRPr="00C5342B">
              <w:rPr>
                <w:color w:val="000000"/>
                <w:sz w:val="16"/>
                <w:szCs w:val="16"/>
                <w:shd w:val="clear" w:color="auto" w:fill="FFFFFF"/>
              </w:rPr>
              <w:t>)</w:t>
            </w:r>
          </w:p>
          <w:p w:rsidR="00C773E5" w:rsidRPr="00D6749B" w:rsidRDefault="00C773E5" w:rsidP="00C5342B">
            <w:pPr>
              <w:pStyle w:val="TableParagraph"/>
              <w:spacing w:line="207" w:lineRule="exact"/>
              <w:ind w:left="1028" w:right="1020"/>
              <w:jc w:val="center"/>
              <w:rPr>
                <w:sz w:val="16"/>
                <w:szCs w:val="16"/>
              </w:rPr>
            </w:pPr>
          </w:p>
        </w:tc>
      </w:tr>
      <w:tr w:rsidR="007A3458" w:rsidTr="00245CCC">
        <w:trPr>
          <w:trHeight w:val="282"/>
        </w:trPr>
        <w:tc>
          <w:tcPr>
            <w:tcW w:w="5387" w:type="dxa"/>
          </w:tcPr>
          <w:p w:rsidR="007A3458" w:rsidRPr="00D6749B" w:rsidRDefault="00215701" w:rsidP="0029415B">
            <w:pPr>
              <w:pStyle w:val="TableParagraph"/>
              <w:spacing w:before="52"/>
              <w:ind w:left="107"/>
              <w:rPr>
                <w:sz w:val="16"/>
              </w:rPr>
            </w:pPr>
            <w:r w:rsidRPr="00D6749B">
              <w:rPr>
                <w:sz w:val="16"/>
              </w:rPr>
              <w:t>Дата</w:t>
            </w:r>
            <w:r w:rsidRPr="00D6749B">
              <w:rPr>
                <w:spacing w:val="-7"/>
                <w:sz w:val="16"/>
              </w:rPr>
              <w:t xml:space="preserve"> </w:t>
            </w:r>
            <w:r w:rsidRPr="00D6749B">
              <w:rPr>
                <w:sz w:val="16"/>
              </w:rPr>
              <w:t>проведення</w:t>
            </w:r>
            <w:r w:rsidRPr="00D6749B">
              <w:rPr>
                <w:spacing w:val="-7"/>
                <w:sz w:val="16"/>
              </w:rPr>
              <w:t xml:space="preserve"> </w:t>
            </w:r>
            <w:r w:rsidRPr="00D6749B">
              <w:rPr>
                <w:sz w:val="16"/>
              </w:rPr>
              <w:t>загальних</w:t>
            </w:r>
            <w:r w:rsidRPr="00D6749B">
              <w:rPr>
                <w:spacing w:val="-4"/>
                <w:sz w:val="16"/>
              </w:rPr>
              <w:t xml:space="preserve"> </w:t>
            </w:r>
            <w:r w:rsidRPr="00D6749B">
              <w:rPr>
                <w:sz w:val="16"/>
              </w:rPr>
              <w:t>зборів:</w:t>
            </w:r>
          </w:p>
        </w:tc>
        <w:tc>
          <w:tcPr>
            <w:tcW w:w="4678" w:type="dxa"/>
          </w:tcPr>
          <w:p w:rsidR="007A3458" w:rsidRPr="00D6749B" w:rsidRDefault="00D6749B" w:rsidP="001120CF">
            <w:pPr>
              <w:pStyle w:val="TableParagraph"/>
              <w:spacing w:before="52"/>
              <w:ind w:left="60"/>
              <w:jc w:val="center"/>
              <w:rPr>
                <w:b/>
                <w:sz w:val="18"/>
                <w:szCs w:val="18"/>
              </w:rPr>
            </w:pPr>
            <w:r>
              <w:rPr>
                <w:b/>
                <w:sz w:val="18"/>
                <w:szCs w:val="18"/>
              </w:rPr>
              <w:t>«</w:t>
            </w:r>
            <w:r w:rsidR="001120CF">
              <w:rPr>
                <w:b/>
                <w:sz w:val="18"/>
                <w:szCs w:val="18"/>
              </w:rPr>
              <w:t>23</w:t>
            </w:r>
            <w:r>
              <w:rPr>
                <w:b/>
                <w:sz w:val="18"/>
                <w:szCs w:val="18"/>
              </w:rPr>
              <w:t xml:space="preserve">» </w:t>
            </w:r>
            <w:r w:rsidR="00EB64D7">
              <w:rPr>
                <w:b/>
                <w:sz w:val="18"/>
                <w:szCs w:val="18"/>
              </w:rPr>
              <w:t>квітня</w:t>
            </w:r>
            <w:r>
              <w:rPr>
                <w:b/>
                <w:sz w:val="18"/>
                <w:szCs w:val="18"/>
              </w:rPr>
              <w:t xml:space="preserve"> </w:t>
            </w:r>
            <w:r w:rsidR="001120CF">
              <w:rPr>
                <w:b/>
                <w:sz w:val="18"/>
                <w:szCs w:val="18"/>
              </w:rPr>
              <w:t>2025</w:t>
            </w:r>
            <w:r>
              <w:rPr>
                <w:b/>
                <w:sz w:val="18"/>
                <w:szCs w:val="18"/>
              </w:rPr>
              <w:t xml:space="preserve"> року</w:t>
            </w:r>
          </w:p>
        </w:tc>
      </w:tr>
      <w:tr w:rsidR="007A3458" w:rsidTr="00245CCC">
        <w:trPr>
          <w:trHeight w:val="290"/>
        </w:trPr>
        <w:tc>
          <w:tcPr>
            <w:tcW w:w="5387" w:type="dxa"/>
          </w:tcPr>
          <w:p w:rsidR="007A3458" w:rsidRPr="00D6749B" w:rsidRDefault="00215701">
            <w:pPr>
              <w:pStyle w:val="TableParagraph"/>
              <w:spacing w:before="54"/>
              <w:ind w:left="107"/>
              <w:rPr>
                <w:sz w:val="16"/>
              </w:rPr>
            </w:pPr>
            <w:r w:rsidRPr="00D6749B">
              <w:rPr>
                <w:sz w:val="16"/>
              </w:rPr>
              <w:t>Дата</w:t>
            </w:r>
            <w:r w:rsidRPr="00D6749B">
              <w:rPr>
                <w:spacing w:val="-7"/>
                <w:sz w:val="16"/>
              </w:rPr>
              <w:t xml:space="preserve"> </w:t>
            </w:r>
            <w:r w:rsidRPr="00D6749B">
              <w:rPr>
                <w:sz w:val="16"/>
              </w:rPr>
              <w:t>заповнення</w:t>
            </w:r>
            <w:r w:rsidRPr="00D6749B">
              <w:rPr>
                <w:spacing w:val="-5"/>
                <w:sz w:val="16"/>
              </w:rPr>
              <w:t xml:space="preserve"> </w:t>
            </w:r>
            <w:r w:rsidRPr="00D6749B">
              <w:rPr>
                <w:sz w:val="16"/>
              </w:rPr>
              <w:t>бюлетеня</w:t>
            </w:r>
            <w:r w:rsidRPr="00D6749B">
              <w:rPr>
                <w:spacing w:val="-6"/>
                <w:sz w:val="16"/>
              </w:rPr>
              <w:t xml:space="preserve"> </w:t>
            </w:r>
            <w:r w:rsidRPr="00D6749B">
              <w:rPr>
                <w:sz w:val="16"/>
              </w:rPr>
              <w:t>акціонером</w:t>
            </w:r>
            <w:r w:rsidRPr="00D6749B">
              <w:rPr>
                <w:spacing w:val="-3"/>
                <w:sz w:val="16"/>
              </w:rPr>
              <w:t xml:space="preserve"> </w:t>
            </w:r>
            <w:r w:rsidRPr="00D6749B">
              <w:rPr>
                <w:sz w:val="16"/>
              </w:rPr>
              <w:t>(представником</w:t>
            </w:r>
            <w:r w:rsidRPr="00D6749B">
              <w:rPr>
                <w:spacing w:val="-6"/>
                <w:sz w:val="16"/>
              </w:rPr>
              <w:t xml:space="preserve"> </w:t>
            </w:r>
            <w:r w:rsidRPr="00D6749B">
              <w:rPr>
                <w:sz w:val="16"/>
              </w:rPr>
              <w:t>акціонера):</w:t>
            </w:r>
          </w:p>
        </w:tc>
        <w:tc>
          <w:tcPr>
            <w:tcW w:w="4678" w:type="dxa"/>
            <w:vAlign w:val="center"/>
          </w:tcPr>
          <w:p w:rsidR="007A3458" w:rsidRPr="00D6749B" w:rsidRDefault="00D6749B" w:rsidP="00D6749B">
            <w:pPr>
              <w:pStyle w:val="TableParagraph"/>
              <w:ind w:left="60"/>
              <w:jc w:val="center"/>
              <w:rPr>
                <w:sz w:val="16"/>
              </w:rPr>
            </w:pPr>
            <w:r>
              <w:rPr>
                <w:b/>
                <w:sz w:val="18"/>
                <w:szCs w:val="18"/>
              </w:rPr>
              <w:t>«___»</w:t>
            </w:r>
            <w:r w:rsidR="00EB64D7">
              <w:rPr>
                <w:b/>
                <w:sz w:val="18"/>
                <w:szCs w:val="18"/>
              </w:rPr>
              <w:t xml:space="preserve"> квітня</w:t>
            </w:r>
            <w:r>
              <w:rPr>
                <w:b/>
                <w:sz w:val="18"/>
                <w:szCs w:val="18"/>
              </w:rPr>
              <w:t xml:space="preserve"> </w:t>
            </w:r>
            <w:r w:rsidR="001120CF">
              <w:rPr>
                <w:b/>
                <w:sz w:val="18"/>
                <w:szCs w:val="18"/>
              </w:rPr>
              <w:t>2025</w:t>
            </w:r>
            <w:r>
              <w:rPr>
                <w:b/>
                <w:sz w:val="18"/>
                <w:szCs w:val="18"/>
              </w:rPr>
              <w:t xml:space="preserve"> року</w:t>
            </w:r>
          </w:p>
        </w:tc>
      </w:tr>
    </w:tbl>
    <w:p w:rsidR="007A3458" w:rsidRDefault="007A3458">
      <w:pPr>
        <w:spacing w:before="9" w:after="1"/>
        <w:rPr>
          <w:sz w:val="15"/>
        </w:rPr>
      </w:pPr>
    </w:p>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387"/>
        <w:gridCol w:w="4678"/>
      </w:tblGrid>
      <w:tr w:rsidR="007A3458" w:rsidTr="00200CCD">
        <w:trPr>
          <w:trHeight w:val="184"/>
        </w:trPr>
        <w:tc>
          <w:tcPr>
            <w:tcW w:w="10065" w:type="dxa"/>
            <w:gridSpan w:val="2"/>
            <w:shd w:val="clear" w:color="auto" w:fill="D9D9D9"/>
          </w:tcPr>
          <w:p w:rsidR="007A3458" w:rsidRDefault="00215701">
            <w:pPr>
              <w:pStyle w:val="TableParagraph"/>
              <w:spacing w:before="1" w:line="163" w:lineRule="exact"/>
              <w:ind w:left="107"/>
              <w:rPr>
                <w:b/>
                <w:sz w:val="16"/>
              </w:rPr>
            </w:pPr>
            <w:r>
              <w:rPr>
                <w:b/>
                <w:sz w:val="16"/>
              </w:rPr>
              <w:t>Реквізити</w:t>
            </w:r>
            <w:r>
              <w:rPr>
                <w:b/>
                <w:spacing w:val="-5"/>
                <w:sz w:val="16"/>
              </w:rPr>
              <w:t xml:space="preserve"> </w:t>
            </w:r>
            <w:r>
              <w:rPr>
                <w:b/>
                <w:sz w:val="16"/>
              </w:rPr>
              <w:t>акціонера:</w:t>
            </w:r>
          </w:p>
        </w:tc>
      </w:tr>
      <w:tr w:rsidR="007A3458" w:rsidTr="00200CCD">
        <w:trPr>
          <w:trHeight w:val="369"/>
        </w:trPr>
        <w:tc>
          <w:tcPr>
            <w:tcW w:w="5387" w:type="dxa"/>
          </w:tcPr>
          <w:p w:rsidR="0029415B" w:rsidRDefault="00215701" w:rsidP="0029415B">
            <w:pPr>
              <w:pStyle w:val="TableParagraph"/>
              <w:tabs>
                <w:tab w:val="left" w:pos="3155"/>
              </w:tabs>
              <w:spacing w:line="180" w:lineRule="atLeast"/>
              <w:ind w:left="107"/>
              <w:rPr>
                <w:sz w:val="16"/>
              </w:rPr>
            </w:pPr>
            <w:r>
              <w:rPr>
                <w:sz w:val="16"/>
              </w:rPr>
              <w:t>Прізвище, ім’я та по батькові акціонера –</w:t>
            </w:r>
            <w:r>
              <w:rPr>
                <w:spacing w:val="1"/>
                <w:sz w:val="16"/>
              </w:rPr>
              <w:t xml:space="preserve"> </w:t>
            </w:r>
            <w:r>
              <w:rPr>
                <w:sz w:val="16"/>
              </w:rPr>
              <w:t>фізичної особи</w:t>
            </w:r>
            <w:r w:rsidR="0029415B">
              <w:rPr>
                <w:sz w:val="16"/>
              </w:rPr>
              <w:t xml:space="preserve"> /</w:t>
            </w:r>
          </w:p>
          <w:p w:rsidR="007A3458" w:rsidRDefault="00215701" w:rsidP="0029415B">
            <w:pPr>
              <w:pStyle w:val="TableParagraph"/>
              <w:tabs>
                <w:tab w:val="left" w:pos="3155"/>
              </w:tabs>
              <w:spacing w:line="180" w:lineRule="atLeast"/>
              <w:ind w:left="107"/>
              <w:rPr>
                <w:sz w:val="16"/>
              </w:rPr>
            </w:pPr>
            <w:r>
              <w:rPr>
                <w:spacing w:val="-37"/>
                <w:sz w:val="16"/>
              </w:rPr>
              <w:t xml:space="preserve"> </w:t>
            </w:r>
            <w:r>
              <w:rPr>
                <w:sz w:val="16"/>
              </w:rPr>
              <w:t>Найменування акціонера</w:t>
            </w:r>
            <w:r>
              <w:rPr>
                <w:spacing w:val="-1"/>
                <w:sz w:val="16"/>
              </w:rPr>
              <w:t xml:space="preserve"> </w:t>
            </w:r>
            <w:r>
              <w:rPr>
                <w:sz w:val="16"/>
              </w:rPr>
              <w:t>–</w:t>
            </w:r>
            <w:r>
              <w:rPr>
                <w:spacing w:val="-2"/>
                <w:sz w:val="16"/>
              </w:rPr>
              <w:t xml:space="preserve"> </w:t>
            </w:r>
            <w:r>
              <w:rPr>
                <w:sz w:val="16"/>
              </w:rPr>
              <w:t>юридичної</w:t>
            </w:r>
            <w:r>
              <w:rPr>
                <w:spacing w:val="-1"/>
                <w:sz w:val="16"/>
              </w:rPr>
              <w:t xml:space="preserve"> </w:t>
            </w:r>
            <w:r>
              <w:rPr>
                <w:sz w:val="16"/>
              </w:rPr>
              <w:t>особи</w:t>
            </w:r>
          </w:p>
        </w:tc>
        <w:tc>
          <w:tcPr>
            <w:tcW w:w="4678" w:type="dxa"/>
          </w:tcPr>
          <w:p w:rsidR="007A3458" w:rsidRDefault="007A3458">
            <w:pPr>
              <w:pStyle w:val="TableParagraph"/>
              <w:rPr>
                <w:sz w:val="16"/>
              </w:rPr>
            </w:pPr>
          </w:p>
        </w:tc>
      </w:tr>
      <w:tr w:rsidR="007A3458" w:rsidTr="00200CCD">
        <w:trPr>
          <w:trHeight w:val="366"/>
        </w:trPr>
        <w:tc>
          <w:tcPr>
            <w:tcW w:w="5387" w:type="dxa"/>
          </w:tcPr>
          <w:p w:rsidR="007A3458" w:rsidRDefault="00215701" w:rsidP="0029415B">
            <w:pPr>
              <w:pStyle w:val="TableParagraph"/>
              <w:spacing w:line="182" w:lineRule="exact"/>
              <w:ind w:left="107"/>
              <w:rPr>
                <w:i/>
                <w:sz w:val="16"/>
              </w:rPr>
            </w:pPr>
            <w:r>
              <w:rPr>
                <w:sz w:val="16"/>
              </w:rPr>
              <w:t>Назва, серія (за наявності), номер, дата видачі документа,</w:t>
            </w:r>
            <w:r>
              <w:rPr>
                <w:spacing w:val="-37"/>
                <w:sz w:val="16"/>
              </w:rPr>
              <w:t xml:space="preserve"> </w:t>
            </w:r>
            <w:r w:rsidR="0029415B">
              <w:rPr>
                <w:spacing w:val="-37"/>
                <w:sz w:val="16"/>
              </w:rPr>
              <w:t xml:space="preserve">        </w:t>
            </w:r>
            <w:r>
              <w:rPr>
                <w:sz w:val="16"/>
              </w:rPr>
              <w:t>що</w:t>
            </w:r>
            <w:r>
              <w:rPr>
                <w:spacing w:val="-2"/>
                <w:sz w:val="16"/>
              </w:rPr>
              <w:t xml:space="preserve"> </w:t>
            </w:r>
            <w:r>
              <w:rPr>
                <w:sz w:val="16"/>
              </w:rPr>
              <w:t>посвідчує</w:t>
            </w:r>
            <w:r w:rsidR="0029415B">
              <w:rPr>
                <w:spacing w:val="-3"/>
                <w:sz w:val="16"/>
              </w:rPr>
              <w:t xml:space="preserve"> </w:t>
            </w:r>
            <w:r>
              <w:rPr>
                <w:sz w:val="16"/>
              </w:rPr>
              <w:t>особу</w:t>
            </w:r>
            <w:r>
              <w:rPr>
                <w:spacing w:val="-2"/>
                <w:sz w:val="16"/>
              </w:rPr>
              <w:t xml:space="preserve"> </w:t>
            </w:r>
            <w:r>
              <w:rPr>
                <w:sz w:val="16"/>
              </w:rPr>
              <w:t>акціонера</w:t>
            </w:r>
            <w:r>
              <w:rPr>
                <w:spacing w:val="2"/>
                <w:sz w:val="16"/>
              </w:rPr>
              <w:t xml:space="preserve"> </w:t>
            </w:r>
            <w:r>
              <w:rPr>
                <w:i/>
                <w:sz w:val="16"/>
              </w:rPr>
              <w:t>(для</w:t>
            </w:r>
            <w:r>
              <w:rPr>
                <w:i/>
                <w:spacing w:val="-6"/>
                <w:sz w:val="16"/>
              </w:rPr>
              <w:t xml:space="preserve"> </w:t>
            </w:r>
            <w:r>
              <w:rPr>
                <w:i/>
                <w:sz w:val="16"/>
              </w:rPr>
              <w:t>фізичної</w:t>
            </w:r>
            <w:r>
              <w:rPr>
                <w:i/>
                <w:spacing w:val="-2"/>
                <w:sz w:val="16"/>
              </w:rPr>
              <w:t xml:space="preserve"> </w:t>
            </w:r>
            <w:r>
              <w:rPr>
                <w:i/>
                <w:sz w:val="16"/>
              </w:rPr>
              <w:t>особи)</w:t>
            </w:r>
          </w:p>
        </w:tc>
        <w:tc>
          <w:tcPr>
            <w:tcW w:w="4678" w:type="dxa"/>
          </w:tcPr>
          <w:p w:rsidR="007A3458" w:rsidRDefault="007A3458">
            <w:pPr>
              <w:pStyle w:val="TableParagraph"/>
              <w:rPr>
                <w:sz w:val="16"/>
              </w:rPr>
            </w:pPr>
          </w:p>
        </w:tc>
      </w:tr>
      <w:tr w:rsidR="007A3458" w:rsidTr="00200CCD">
        <w:trPr>
          <w:trHeight w:val="1289"/>
        </w:trPr>
        <w:tc>
          <w:tcPr>
            <w:tcW w:w="5387" w:type="dxa"/>
          </w:tcPr>
          <w:p w:rsidR="007A3458" w:rsidRDefault="00215701">
            <w:pPr>
              <w:pStyle w:val="TableParagraph"/>
              <w:spacing w:before="1"/>
              <w:ind w:left="107"/>
              <w:rPr>
                <w:sz w:val="16"/>
              </w:rPr>
            </w:pPr>
            <w:r>
              <w:rPr>
                <w:sz w:val="16"/>
              </w:rPr>
              <w:t>Реєстраційний</w:t>
            </w:r>
            <w:r>
              <w:rPr>
                <w:spacing w:val="-6"/>
                <w:sz w:val="16"/>
              </w:rPr>
              <w:t xml:space="preserve"> </w:t>
            </w:r>
            <w:r>
              <w:rPr>
                <w:sz w:val="16"/>
              </w:rPr>
              <w:t>номер</w:t>
            </w:r>
            <w:r>
              <w:rPr>
                <w:spacing w:val="-4"/>
                <w:sz w:val="16"/>
              </w:rPr>
              <w:t xml:space="preserve"> </w:t>
            </w:r>
            <w:r>
              <w:rPr>
                <w:sz w:val="16"/>
              </w:rPr>
              <w:t>облікової</w:t>
            </w:r>
            <w:r>
              <w:rPr>
                <w:spacing w:val="-4"/>
                <w:sz w:val="16"/>
              </w:rPr>
              <w:t xml:space="preserve"> </w:t>
            </w:r>
            <w:r>
              <w:rPr>
                <w:sz w:val="16"/>
              </w:rPr>
              <w:t>картки</w:t>
            </w:r>
            <w:r>
              <w:rPr>
                <w:spacing w:val="-4"/>
                <w:sz w:val="16"/>
              </w:rPr>
              <w:t xml:space="preserve"> </w:t>
            </w:r>
            <w:r>
              <w:rPr>
                <w:sz w:val="16"/>
              </w:rPr>
              <w:t>платника</w:t>
            </w:r>
            <w:r>
              <w:rPr>
                <w:spacing w:val="-6"/>
                <w:sz w:val="16"/>
              </w:rPr>
              <w:t xml:space="preserve"> </w:t>
            </w:r>
            <w:r>
              <w:rPr>
                <w:sz w:val="16"/>
              </w:rPr>
              <w:t>податків</w:t>
            </w:r>
          </w:p>
          <w:p w:rsidR="007A3458" w:rsidRDefault="00215701">
            <w:pPr>
              <w:pStyle w:val="TableParagraph"/>
              <w:spacing w:before="1" w:line="183" w:lineRule="exact"/>
              <w:ind w:left="107"/>
              <w:rPr>
                <w:sz w:val="16"/>
              </w:rPr>
            </w:pPr>
            <w:r>
              <w:rPr>
                <w:i/>
                <w:sz w:val="16"/>
              </w:rPr>
              <w:t>(для</w:t>
            </w:r>
            <w:r>
              <w:rPr>
                <w:i/>
                <w:spacing w:val="-2"/>
                <w:sz w:val="16"/>
              </w:rPr>
              <w:t xml:space="preserve"> </w:t>
            </w:r>
            <w:r>
              <w:rPr>
                <w:i/>
                <w:sz w:val="16"/>
              </w:rPr>
              <w:t>акціонера</w:t>
            </w:r>
            <w:r>
              <w:rPr>
                <w:i/>
                <w:spacing w:val="-1"/>
                <w:sz w:val="16"/>
              </w:rPr>
              <w:t xml:space="preserve"> </w:t>
            </w:r>
            <w:r>
              <w:rPr>
                <w:i/>
                <w:sz w:val="16"/>
              </w:rPr>
              <w:t>–</w:t>
            </w:r>
            <w:r>
              <w:rPr>
                <w:i/>
                <w:spacing w:val="36"/>
                <w:sz w:val="16"/>
              </w:rPr>
              <w:t xml:space="preserve"> </w:t>
            </w:r>
            <w:r>
              <w:rPr>
                <w:i/>
                <w:sz w:val="16"/>
              </w:rPr>
              <w:t>фізичної</w:t>
            </w:r>
            <w:r>
              <w:rPr>
                <w:i/>
                <w:spacing w:val="-2"/>
                <w:sz w:val="16"/>
              </w:rPr>
              <w:t xml:space="preserve"> </w:t>
            </w:r>
            <w:r>
              <w:rPr>
                <w:i/>
                <w:sz w:val="16"/>
              </w:rPr>
              <w:t>особи</w:t>
            </w:r>
            <w:r>
              <w:rPr>
                <w:i/>
                <w:spacing w:val="-2"/>
                <w:sz w:val="16"/>
              </w:rPr>
              <w:t xml:space="preserve"> </w:t>
            </w:r>
            <w:r>
              <w:rPr>
                <w:i/>
                <w:sz w:val="16"/>
              </w:rPr>
              <w:t>(за</w:t>
            </w:r>
            <w:r>
              <w:rPr>
                <w:i/>
                <w:spacing w:val="-2"/>
                <w:sz w:val="16"/>
              </w:rPr>
              <w:t xml:space="preserve"> </w:t>
            </w:r>
            <w:r>
              <w:rPr>
                <w:i/>
                <w:sz w:val="16"/>
              </w:rPr>
              <w:t>наявності))</w:t>
            </w:r>
            <w:r>
              <w:rPr>
                <w:i/>
                <w:spacing w:val="-4"/>
                <w:sz w:val="16"/>
              </w:rPr>
              <w:t xml:space="preserve"> </w:t>
            </w:r>
            <w:r>
              <w:rPr>
                <w:sz w:val="16"/>
              </w:rPr>
              <w:t>або</w:t>
            </w:r>
          </w:p>
          <w:p w:rsidR="007A3458" w:rsidRDefault="00215701">
            <w:pPr>
              <w:pStyle w:val="TableParagraph"/>
              <w:spacing w:line="183" w:lineRule="exact"/>
              <w:ind w:left="107"/>
              <w:rPr>
                <w:sz w:val="16"/>
              </w:rPr>
            </w:pPr>
            <w:r>
              <w:rPr>
                <w:sz w:val="16"/>
              </w:rPr>
              <w:t>ідентифікаційний</w:t>
            </w:r>
            <w:r>
              <w:rPr>
                <w:spacing w:val="-4"/>
                <w:sz w:val="16"/>
              </w:rPr>
              <w:t xml:space="preserve"> </w:t>
            </w:r>
            <w:r>
              <w:rPr>
                <w:sz w:val="16"/>
              </w:rPr>
              <w:t>код</w:t>
            </w:r>
            <w:r>
              <w:rPr>
                <w:spacing w:val="-2"/>
                <w:sz w:val="16"/>
              </w:rPr>
              <w:t xml:space="preserve"> </w:t>
            </w:r>
            <w:r>
              <w:rPr>
                <w:sz w:val="16"/>
              </w:rPr>
              <w:t>юридичної</w:t>
            </w:r>
            <w:r>
              <w:rPr>
                <w:spacing w:val="-3"/>
                <w:sz w:val="16"/>
              </w:rPr>
              <w:t xml:space="preserve"> </w:t>
            </w:r>
            <w:r>
              <w:rPr>
                <w:sz w:val="16"/>
              </w:rPr>
              <w:t>особи</w:t>
            </w:r>
            <w:r>
              <w:rPr>
                <w:spacing w:val="-4"/>
                <w:sz w:val="16"/>
              </w:rPr>
              <w:t xml:space="preserve"> </w:t>
            </w:r>
            <w:r>
              <w:rPr>
                <w:sz w:val="16"/>
              </w:rPr>
              <w:t>(код</w:t>
            </w:r>
            <w:r>
              <w:rPr>
                <w:spacing w:val="-4"/>
                <w:sz w:val="16"/>
              </w:rPr>
              <w:t xml:space="preserve"> </w:t>
            </w:r>
            <w:r>
              <w:rPr>
                <w:sz w:val="16"/>
              </w:rPr>
              <w:t>за</w:t>
            </w:r>
            <w:r>
              <w:rPr>
                <w:spacing w:val="-4"/>
                <w:sz w:val="16"/>
              </w:rPr>
              <w:t xml:space="preserve"> </w:t>
            </w:r>
            <w:r>
              <w:rPr>
                <w:sz w:val="16"/>
              </w:rPr>
              <w:t>ЄДРПОУ)</w:t>
            </w:r>
          </w:p>
          <w:p w:rsidR="007A3458" w:rsidRDefault="00215701">
            <w:pPr>
              <w:pStyle w:val="TableParagraph"/>
              <w:spacing w:before="1"/>
              <w:ind w:left="107"/>
              <w:rPr>
                <w:i/>
                <w:sz w:val="16"/>
              </w:rPr>
            </w:pPr>
            <w:r>
              <w:rPr>
                <w:i/>
                <w:sz w:val="16"/>
              </w:rPr>
              <w:t>(для</w:t>
            </w:r>
            <w:r>
              <w:rPr>
                <w:i/>
                <w:spacing w:val="-3"/>
                <w:sz w:val="16"/>
              </w:rPr>
              <w:t xml:space="preserve"> </w:t>
            </w:r>
            <w:r>
              <w:rPr>
                <w:i/>
                <w:sz w:val="16"/>
              </w:rPr>
              <w:t>акціонера</w:t>
            </w:r>
            <w:r>
              <w:rPr>
                <w:i/>
                <w:spacing w:val="-3"/>
                <w:sz w:val="16"/>
              </w:rPr>
              <w:t xml:space="preserve"> </w:t>
            </w:r>
            <w:r>
              <w:rPr>
                <w:i/>
                <w:sz w:val="16"/>
              </w:rPr>
              <w:t>-</w:t>
            </w:r>
            <w:r>
              <w:rPr>
                <w:i/>
                <w:spacing w:val="-3"/>
                <w:sz w:val="16"/>
              </w:rPr>
              <w:t xml:space="preserve"> </w:t>
            </w:r>
            <w:r>
              <w:rPr>
                <w:i/>
                <w:sz w:val="16"/>
              </w:rPr>
              <w:t>юридичної</w:t>
            </w:r>
            <w:r>
              <w:rPr>
                <w:i/>
                <w:spacing w:val="-3"/>
                <w:sz w:val="16"/>
              </w:rPr>
              <w:t xml:space="preserve"> </w:t>
            </w:r>
            <w:r>
              <w:rPr>
                <w:i/>
                <w:sz w:val="16"/>
              </w:rPr>
              <w:t>особи,</w:t>
            </w:r>
            <w:r>
              <w:rPr>
                <w:i/>
                <w:spacing w:val="-4"/>
                <w:sz w:val="16"/>
              </w:rPr>
              <w:t xml:space="preserve"> </w:t>
            </w:r>
            <w:r>
              <w:rPr>
                <w:i/>
                <w:sz w:val="16"/>
              </w:rPr>
              <w:t>що</w:t>
            </w:r>
            <w:r>
              <w:rPr>
                <w:i/>
                <w:spacing w:val="-3"/>
                <w:sz w:val="16"/>
              </w:rPr>
              <w:t xml:space="preserve"> </w:t>
            </w:r>
            <w:r>
              <w:rPr>
                <w:i/>
                <w:sz w:val="16"/>
              </w:rPr>
              <w:t>зареєстрована</w:t>
            </w:r>
            <w:r>
              <w:rPr>
                <w:i/>
                <w:spacing w:val="-3"/>
                <w:sz w:val="16"/>
              </w:rPr>
              <w:t xml:space="preserve"> </w:t>
            </w:r>
            <w:r>
              <w:rPr>
                <w:i/>
                <w:sz w:val="16"/>
              </w:rPr>
              <w:t>в</w:t>
            </w:r>
            <w:r>
              <w:rPr>
                <w:i/>
                <w:spacing w:val="-2"/>
                <w:sz w:val="16"/>
              </w:rPr>
              <w:t xml:space="preserve"> </w:t>
            </w:r>
            <w:r>
              <w:rPr>
                <w:i/>
                <w:sz w:val="16"/>
              </w:rPr>
              <w:t>Україні)</w:t>
            </w:r>
          </w:p>
          <w:p w:rsidR="007A3458" w:rsidRDefault="00215701">
            <w:pPr>
              <w:pStyle w:val="TableParagraph"/>
              <w:spacing w:before="1" w:line="183" w:lineRule="exact"/>
              <w:ind w:left="107"/>
              <w:rPr>
                <w:sz w:val="16"/>
              </w:rPr>
            </w:pPr>
            <w:r>
              <w:rPr>
                <w:sz w:val="16"/>
              </w:rPr>
              <w:t>реєстраційний</w:t>
            </w:r>
            <w:r>
              <w:rPr>
                <w:spacing w:val="-6"/>
                <w:sz w:val="16"/>
              </w:rPr>
              <w:t xml:space="preserve"> </w:t>
            </w:r>
            <w:r>
              <w:rPr>
                <w:sz w:val="16"/>
              </w:rPr>
              <w:t>номер</w:t>
            </w:r>
            <w:r>
              <w:rPr>
                <w:spacing w:val="-5"/>
                <w:sz w:val="16"/>
              </w:rPr>
              <w:t xml:space="preserve"> </w:t>
            </w:r>
            <w:r>
              <w:rPr>
                <w:sz w:val="16"/>
              </w:rPr>
              <w:t>з</w:t>
            </w:r>
            <w:r>
              <w:rPr>
                <w:spacing w:val="-3"/>
                <w:sz w:val="16"/>
              </w:rPr>
              <w:t xml:space="preserve"> </w:t>
            </w:r>
            <w:r>
              <w:rPr>
                <w:sz w:val="16"/>
              </w:rPr>
              <w:t>торговельного,</w:t>
            </w:r>
            <w:r>
              <w:rPr>
                <w:spacing w:val="-3"/>
                <w:sz w:val="16"/>
              </w:rPr>
              <w:t xml:space="preserve"> </w:t>
            </w:r>
            <w:r>
              <w:rPr>
                <w:sz w:val="16"/>
              </w:rPr>
              <w:t>судового</w:t>
            </w:r>
            <w:r>
              <w:rPr>
                <w:spacing w:val="-5"/>
                <w:sz w:val="16"/>
              </w:rPr>
              <w:t xml:space="preserve"> </w:t>
            </w:r>
            <w:r>
              <w:rPr>
                <w:sz w:val="16"/>
              </w:rPr>
              <w:t>або</w:t>
            </w:r>
          </w:p>
          <w:p w:rsidR="007A3458" w:rsidRDefault="00215701">
            <w:pPr>
              <w:pStyle w:val="TableParagraph"/>
              <w:spacing w:line="183" w:lineRule="exact"/>
              <w:ind w:left="107"/>
              <w:rPr>
                <w:sz w:val="16"/>
              </w:rPr>
            </w:pPr>
            <w:r>
              <w:rPr>
                <w:sz w:val="16"/>
              </w:rPr>
              <w:t>банківського</w:t>
            </w:r>
            <w:r>
              <w:rPr>
                <w:spacing w:val="-6"/>
                <w:sz w:val="16"/>
              </w:rPr>
              <w:t xml:space="preserve"> </w:t>
            </w:r>
            <w:r>
              <w:rPr>
                <w:sz w:val="16"/>
              </w:rPr>
              <w:t>реєстру</w:t>
            </w:r>
            <w:r>
              <w:rPr>
                <w:spacing w:val="-5"/>
                <w:sz w:val="16"/>
              </w:rPr>
              <w:t xml:space="preserve"> </w:t>
            </w:r>
            <w:r>
              <w:rPr>
                <w:sz w:val="16"/>
              </w:rPr>
              <w:t>країни</w:t>
            </w:r>
            <w:r>
              <w:rPr>
                <w:spacing w:val="-6"/>
                <w:sz w:val="16"/>
              </w:rPr>
              <w:t xml:space="preserve"> </w:t>
            </w:r>
            <w:r>
              <w:rPr>
                <w:sz w:val="16"/>
              </w:rPr>
              <w:t>реєстрації</w:t>
            </w:r>
            <w:r>
              <w:rPr>
                <w:spacing w:val="-4"/>
                <w:sz w:val="16"/>
              </w:rPr>
              <w:t xml:space="preserve"> </w:t>
            </w:r>
            <w:r>
              <w:rPr>
                <w:sz w:val="16"/>
              </w:rPr>
              <w:t>юридичної</w:t>
            </w:r>
            <w:r>
              <w:rPr>
                <w:spacing w:val="-5"/>
                <w:sz w:val="16"/>
              </w:rPr>
              <w:t xml:space="preserve"> </w:t>
            </w:r>
            <w:r>
              <w:rPr>
                <w:sz w:val="16"/>
              </w:rPr>
              <w:t>особи</w:t>
            </w:r>
          </w:p>
          <w:p w:rsidR="007A3458" w:rsidRDefault="00215701">
            <w:pPr>
              <w:pStyle w:val="TableParagraph"/>
              <w:spacing w:before="1" w:line="163" w:lineRule="exact"/>
              <w:ind w:left="107"/>
              <w:rPr>
                <w:i/>
                <w:sz w:val="16"/>
              </w:rPr>
            </w:pPr>
            <w:r>
              <w:rPr>
                <w:i/>
                <w:sz w:val="16"/>
              </w:rPr>
              <w:t>(для</w:t>
            </w:r>
            <w:r>
              <w:rPr>
                <w:i/>
                <w:spacing w:val="-4"/>
                <w:sz w:val="16"/>
              </w:rPr>
              <w:t xml:space="preserve"> </w:t>
            </w:r>
            <w:r>
              <w:rPr>
                <w:i/>
                <w:sz w:val="16"/>
              </w:rPr>
              <w:t>акціонера</w:t>
            </w:r>
            <w:r>
              <w:rPr>
                <w:i/>
                <w:spacing w:val="-4"/>
                <w:sz w:val="16"/>
              </w:rPr>
              <w:t xml:space="preserve"> </w:t>
            </w:r>
            <w:r>
              <w:rPr>
                <w:i/>
                <w:sz w:val="16"/>
              </w:rPr>
              <w:t>-</w:t>
            </w:r>
            <w:r>
              <w:rPr>
                <w:i/>
                <w:spacing w:val="-4"/>
                <w:sz w:val="16"/>
              </w:rPr>
              <w:t xml:space="preserve"> </w:t>
            </w:r>
            <w:r>
              <w:rPr>
                <w:i/>
                <w:sz w:val="16"/>
              </w:rPr>
              <w:t>юридичної</w:t>
            </w:r>
            <w:r>
              <w:rPr>
                <w:i/>
                <w:spacing w:val="-4"/>
                <w:sz w:val="16"/>
              </w:rPr>
              <w:t xml:space="preserve"> </w:t>
            </w:r>
            <w:r>
              <w:rPr>
                <w:i/>
                <w:sz w:val="16"/>
              </w:rPr>
              <w:t>особи,</w:t>
            </w:r>
            <w:r>
              <w:rPr>
                <w:i/>
                <w:spacing w:val="-3"/>
                <w:sz w:val="16"/>
              </w:rPr>
              <w:t xml:space="preserve"> </w:t>
            </w:r>
            <w:r>
              <w:rPr>
                <w:i/>
                <w:sz w:val="16"/>
              </w:rPr>
              <w:t>зареєстрованої</w:t>
            </w:r>
            <w:r>
              <w:rPr>
                <w:i/>
                <w:spacing w:val="-2"/>
                <w:sz w:val="16"/>
              </w:rPr>
              <w:t xml:space="preserve"> </w:t>
            </w:r>
            <w:r>
              <w:rPr>
                <w:i/>
                <w:sz w:val="16"/>
              </w:rPr>
              <w:t>за</w:t>
            </w:r>
            <w:r>
              <w:rPr>
                <w:i/>
                <w:spacing w:val="-5"/>
                <w:sz w:val="16"/>
              </w:rPr>
              <w:t xml:space="preserve"> </w:t>
            </w:r>
            <w:r>
              <w:rPr>
                <w:i/>
                <w:sz w:val="16"/>
              </w:rPr>
              <w:t>межами</w:t>
            </w:r>
            <w:r>
              <w:rPr>
                <w:i/>
                <w:spacing w:val="-1"/>
                <w:sz w:val="16"/>
              </w:rPr>
              <w:t xml:space="preserve"> </w:t>
            </w:r>
            <w:r>
              <w:rPr>
                <w:i/>
                <w:sz w:val="16"/>
              </w:rPr>
              <w:t>України)</w:t>
            </w:r>
          </w:p>
        </w:tc>
        <w:tc>
          <w:tcPr>
            <w:tcW w:w="4678" w:type="dxa"/>
          </w:tcPr>
          <w:p w:rsidR="007A3458" w:rsidRDefault="007A3458">
            <w:pPr>
              <w:pStyle w:val="TableParagraph"/>
              <w:rPr>
                <w:sz w:val="16"/>
              </w:rPr>
            </w:pPr>
          </w:p>
        </w:tc>
      </w:tr>
    </w:tbl>
    <w:p w:rsidR="007A3458" w:rsidRDefault="007A3458">
      <w:pPr>
        <w:spacing w:after="1"/>
        <w:rPr>
          <w:sz w:val="16"/>
        </w:rPr>
      </w:pPr>
    </w:p>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387"/>
        <w:gridCol w:w="4678"/>
      </w:tblGrid>
      <w:tr w:rsidR="007A3458" w:rsidTr="00200CCD">
        <w:trPr>
          <w:trHeight w:val="277"/>
        </w:trPr>
        <w:tc>
          <w:tcPr>
            <w:tcW w:w="10065" w:type="dxa"/>
            <w:gridSpan w:val="2"/>
            <w:shd w:val="clear" w:color="auto" w:fill="D9D9D9"/>
          </w:tcPr>
          <w:p w:rsidR="007A3458" w:rsidRDefault="00215701">
            <w:pPr>
              <w:pStyle w:val="TableParagraph"/>
              <w:spacing w:before="47"/>
              <w:ind w:left="107"/>
              <w:rPr>
                <w:b/>
                <w:sz w:val="16"/>
              </w:rPr>
            </w:pPr>
            <w:r>
              <w:rPr>
                <w:b/>
                <w:sz w:val="16"/>
              </w:rPr>
              <w:t>Реквізити</w:t>
            </w:r>
            <w:r>
              <w:rPr>
                <w:b/>
                <w:spacing w:val="-6"/>
                <w:sz w:val="16"/>
              </w:rPr>
              <w:t xml:space="preserve"> </w:t>
            </w:r>
            <w:r>
              <w:rPr>
                <w:b/>
                <w:sz w:val="16"/>
              </w:rPr>
              <w:t>представника</w:t>
            </w:r>
            <w:r>
              <w:rPr>
                <w:b/>
                <w:spacing w:val="-5"/>
                <w:sz w:val="16"/>
              </w:rPr>
              <w:t xml:space="preserve"> </w:t>
            </w:r>
            <w:r>
              <w:rPr>
                <w:b/>
                <w:sz w:val="16"/>
              </w:rPr>
              <w:t>акціонера</w:t>
            </w:r>
            <w:r>
              <w:rPr>
                <w:b/>
                <w:spacing w:val="-3"/>
                <w:sz w:val="16"/>
              </w:rPr>
              <w:t xml:space="preserve"> </w:t>
            </w:r>
            <w:r>
              <w:rPr>
                <w:b/>
                <w:sz w:val="16"/>
              </w:rPr>
              <w:t>(за</w:t>
            </w:r>
            <w:r>
              <w:rPr>
                <w:b/>
                <w:spacing w:val="-5"/>
                <w:sz w:val="16"/>
              </w:rPr>
              <w:t xml:space="preserve"> </w:t>
            </w:r>
            <w:r>
              <w:rPr>
                <w:b/>
                <w:sz w:val="16"/>
              </w:rPr>
              <w:t>наявності):</w:t>
            </w:r>
          </w:p>
        </w:tc>
      </w:tr>
      <w:tr w:rsidR="007A3458" w:rsidTr="00200CCD">
        <w:trPr>
          <w:trHeight w:val="551"/>
        </w:trPr>
        <w:tc>
          <w:tcPr>
            <w:tcW w:w="5387" w:type="dxa"/>
          </w:tcPr>
          <w:p w:rsidR="007A3458" w:rsidRDefault="00215701">
            <w:pPr>
              <w:pStyle w:val="TableParagraph"/>
              <w:spacing w:before="1" w:line="183" w:lineRule="exact"/>
              <w:ind w:left="107"/>
              <w:rPr>
                <w:sz w:val="16"/>
              </w:rPr>
            </w:pPr>
            <w:r>
              <w:rPr>
                <w:sz w:val="16"/>
              </w:rPr>
              <w:t>Прізвище,</w:t>
            </w:r>
            <w:r>
              <w:rPr>
                <w:spacing w:val="-6"/>
                <w:sz w:val="16"/>
              </w:rPr>
              <w:t xml:space="preserve"> </w:t>
            </w:r>
            <w:r>
              <w:rPr>
                <w:sz w:val="16"/>
              </w:rPr>
              <w:t>ім’я</w:t>
            </w:r>
            <w:r>
              <w:rPr>
                <w:spacing w:val="-2"/>
                <w:sz w:val="16"/>
              </w:rPr>
              <w:t xml:space="preserve"> </w:t>
            </w:r>
            <w:r>
              <w:rPr>
                <w:sz w:val="16"/>
              </w:rPr>
              <w:t>та</w:t>
            </w:r>
            <w:r>
              <w:rPr>
                <w:spacing w:val="-5"/>
                <w:sz w:val="16"/>
              </w:rPr>
              <w:t xml:space="preserve"> </w:t>
            </w:r>
            <w:r>
              <w:rPr>
                <w:sz w:val="16"/>
              </w:rPr>
              <w:t>по</w:t>
            </w:r>
            <w:r>
              <w:rPr>
                <w:spacing w:val="-3"/>
                <w:sz w:val="16"/>
              </w:rPr>
              <w:t xml:space="preserve"> </w:t>
            </w:r>
            <w:r>
              <w:rPr>
                <w:sz w:val="16"/>
              </w:rPr>
              <w:t>батькові</w:t>
            </w:r>
            <w:r>
              <w:rPr>
                <w:spacing w:val="-3"/>
                <w:sz w:val="16"/>
              </w:rPr>
              <w:t xml:space="preserve"> </w:t>
            </w:r>
            <w:r>
              <w:rPr>
                <w:sz w:val="16"/>
              </w:rPr>
              <w:t>акціонера</w:t>
            </w:r>
            <w:r>
              <w:rPr>
                <w:spacing w:val="-4"/>
                <w:sz w:val="16"/>
              </w:rPr>
              <w:t xml:space="preserve"> </w:t>
            </w:r>
            <w:r>
              <w:rPr>
                <w:sz w:val="16"/>
              </w:rPr>
              <w:t>/</w:t>
            </w:r>
            <w:r>
              <w:rPr>
                <w:spacing w:val="-3"/>
                <w:sz w:val="16"/>
              </w:rPr>
              <w:t xml:space="preserve"> </w:t>
            </w:r>
            <w:r>
              <w:rPr>
                <w:sz w:val="16"/>
              </w:rPr>
              <w:t>Найменування</w:t>
            </w:r>
            <w:r>
              <w:rPr>
                <w:spacing w:val="-2"/>
                <w:sz w:val="16"/>
              </w:rPr>
              <w:t xml:space="preserve"> </w:t>
            </w:r>
            <w:r>
              <w:rPr>
                <w:sz w:val="16"/>
              </w:rPr>
              <w:t>акціонера</w:t>
            </w:r>
          </w:p>
          <w:p w:rsidR="007A3458" w:rsidRDefault="00215701">
            <w:pPr>
              <w:pStyle w:val="TableParagraph"/>
              <w:spacing w:line="183" w:lineRule="exact"/>
              <w:ind w:left="107"/>
              <w:rPr>
                <w:i/>
                <w:sz w:val="16"/>
              </w:rPr>
            </w:pPr>
            <w:r>
              <w:rPr>
                <w:i/>
                <w:sz w:val="16"/>
              </w:rPr>
              <w:t>(а</w:t>
            </w:r>
            <w:r>
              <w:rPr>
                <w:i/>
                <w:spacing w:val="-2"/>
                <w:sz w:val="16"/>
              </w:rPr>
              <w:t xml:space="preserve"> </w:t>
            </w:r>
            <w:r>
              <w:rPr>
                <w:i/>
                <w:sz w:val="16"/>
              </w:rPr>
              <w:t>також</w:t>
            </w:r>
            <w:r>
              <w:rPr>
                <w:i/>
                <w:spacing w:val="-5"/>
                <w:sz w:val="16"/>
              </w:rPr>
              <w:t xml:space="preserve"> </w:t>
            </w:r>
            <w:r>
              <w:rPr>
                <w:i/>
                <w:sz w:val="16"/>
              </w:rPr>
              <w:t>прізвище,</w:t>
            </w:r>
            <w:r>
              <w:rPr>
                <w:i/>
                <w:spacing w:val="-4"/>
                <w:sz w:val="16"/>
              </w:rPr>
              <w:t xml:space="preserve"> </w:t>
            </w:r>
            <w:r>
              <w:rPr>
                <w:i/>
                <w:sz w:val="16"/>
              </w:rPr>
              <w:t>ім’я</w:t>
            </w:r>
            <w:r>
              <w:rPr>
                <w:i/>
                <w:spacing w:val="-2"/>
                <w:sz w:val="16"/>
              </w:rPr>
              <w:t xml:space="preserve"> </w:t>
            </w:r>
            <w:r>
              <w:rPr>
                <w:i/>
                <w:sz w:val="16"/>
              </w:rPr>
              <w:t>та</w:t>
            </w:r>
            <w:r>
              <w:rPr>
                <w:i/>
                <w:spacing w:val="-3"/>
                <w:sz w:val="16"/>
              </w:rPr>
              <w:t xml:space="preserve"> </w:t>
            </w:r>
            <w:r>
              <w:rPr>
                <w:i/>
                <w:sz w:val="16"/>
              </w:rPr>
              <w:t>по</w:t>
            </w:r>
            <w:r>
              <w:rPr>
                <w:i/>
                <w:spacing w:val="-1"/>
                <w:sz w:val="16"/>
              </w:rPr>
              <w:t xml:space="preserve"> </w:t>
            </w:r>
            <w:r>
              <w:rPr>
                <w:i/>
                <w:sz w:val="16"/>
              </w:rPr>
              <w:t>батькові</w:t>
            </w:r>
            <w:r>
              <w:rPr>
                <w:i/>
                <w:spacing w:val="-2"/>
                <w:sz w:val="16"/>
              </w:rPr>
              <w:t xml:space="preserve"> </w:t>
            </w:r>
            <w:r>
              <w:rPr>
                <w:i/>
                <w:sz w:val="16"/>
              </w:rPr>
              <w:t>фізичної</w:t>
            </w:r>
            <w:r>
              <w:rPr>
                <w:i/>
                <w:spacing w:val="-2"/>
                <w:sz w:val="16"/>
              </w:rPr>
              <w:t xml:space="preserve"> </w:t>
            </w:r>
            <w:r>
              <w:rPr>
                <w:i/>
                <w:sz w:val="16"/>
              </w:rPr>
              <w:t>особи</w:t>
            </w:r>
          </w:p>
          <w:p w:rsidR="007A3458" w:rsidRDefault="00215701">
            <w:pPr>
              <w:pStyle w:val="TableParagraph"/>
              <w:spacing w:before="1" w:line="163" w:lineRule="exact"/>
              <w:ind w:left="107"/>
              <w:rPr>
                <w:i/>
                <w:sz w:val="16"/>
              </w:rPr>
            </w:pPr>
            <w:r>
              <w:rPr>
                <w:i/>
                <w:sz w:val="16"/>
              </w:rPr>
              <w:t>–</w:t>
            </w:r>
            <w:r>
              <w:rPr>
                <w:i/>
                <w:spacing w:val="-5"/>
                <w:sz w:val="16"/>
              </w:rPr>
              <w:t xml:space="preserve"> </w:t>
            </w:r>
            <w:r>
              <w:rPr>
                <w:i/>
                <w:sz w:val="16"/>
              </w:rPr>
              <w:t>представника</w:t>
            </w:r>
            <w:r>
              <w:rPr>
                <w:i/>
                <w:spacing w:val="-2"/>
                <w:sz w:val="16"/>
              </w:rPr>
              <w:t xml:space="preserve"> </w:t>
            </w:r>
            <w:r>
              <w:rPr>
                <w:i/>
                <w:sz w:val="16"/>
              </w:rPr>
              <w:t>юридичної</w:t>
            </w:r>
            <w:r>
              <w:rPr>
                <w:i/>
                <w:spacing w:val="-5"/>
                <w:sz w:val="16"/>
              </w:rPr>
              <w:t xml:space="preserve"> </w:t>
            </w:r>
            <w:r>
              <w:rPr>
                <w:i/>
                <w:sz w:val="16"/>
              </w:rPr>
              <w:t>особи</w:t>
            </w:r>
            <w:r>
              <w:rPr>
                <w:i/>
                <w:spacing w:val="-4"/>
                <w:sz w:val="16"/>
              </w:rPr>
              <w:t xml:space="preserve"> </w:t>
            </w:r>
            <w:r>
              <w:rPr>
                <w:i/>
                <w:sz w:val="16"/>
              </w:rPr>
              <w:t>/</w:t>
            </w:r>
            <w:r>
              <w:rPr>
                <w:i/>
                <w:spacing w:val="-5"/>
                <w:sz w:val="16"/>
              </w:rPr>
              <w:t xml:space="preserve"> </w:t>
            </w:r>
            <w:r>
              <w:rPr>
                <w:i/>
                <w:sz w:val="16"/>
              </w:rPr>
              <w:t>представника</w:t>
            </w:r>
            <w:r>
              <w:rPr>
                <w:i/>
                <w:spacing w:val="-2"/>
                <w:sz w:val="16"/>
              </w:rPr>
              <w:t xml:space="preserve"> </w:t>
            </w:r>
            <w:r>
              <w:rPr>
                <w:i/>
                <w:sz w:val="16"/>
              </w:rPr>
              <w:t>акціонера</w:t>
            </w:r>
            <w:r>
              <w:rPr>
                <w:i/>
                <w:spacing w:val="-5"/>
                <w:sz w:val="16"/>
              </w:rPr>
              <w:t xml:space="preserve"> </w:t>
            </w:r>
            <w:r>
              <w:rPr>
                <w:i/>
                <w:sz w:val="16"/>
              </w:rPr>
              <w:t>(за</w:t>
            </w:r>
            <w:r>
              <w:rPr>
                <w:i/>
                <w:spacing w:val="-2"/>
                <w:sz w:val="16"/>
              </w:rPr>
              <w:t xml:space="preserve"> </w:t>
            </w:r>
            <w:r w:rsidR="0029415B">
              <w:rPr>
                <w:i/>
                <w:sz w:val="16"/>
              </w:rPr>
              <w:t>наявності))</w:t>
            </w:r>
          </w:p>
        </w:tc>
        <w:tc>
          <w:tcPr>
            <w:tcW w:w="4678" w:type="dxa"/>
          </w:tcPr>
          <w:p w:rsidR="007A3458" w:rsidRDefault="007A3458">
            <w:pPr>
              <w:pStyle w:val="TableParagraph"/>
              <w:rPr>
                <w:sz w:val="16"/>
              </w:rPr>
            </w:pPr>
          </w:p>
        </w:tc>
      </w:tr>
      <w:tr w:rsidR="007A3458" w:rsidTr="00200CCD">
        <w:trPr>
          <w:trHeight w:val="431"/>
        </w:trPr>
        <w:tc>
          <w:tcPr>
            <w:tcW w:w="5387" w:type="dxa"/>
          </w:tcPr>
          <w:p w:rsidR="007A3458" w:rsidRDefault="00215701">
            <w:pPr>
              <w:pStyle w:val="TableParagraph"/>
              <w:spacing w:before="33"/>
              <w:ind w:left="107" w:right="613"/>
              <w:rPr>
                <w:sz w:val="16"/>
              </w:rPr>
            </w:pPr>
            <w:r>
              <w:rPr>
                <w:sz w:val="16"/>
              </w:rPr>
              <w:t>Назва, серія (за наявності), номер, дата видачі документа, що посвідчує</w:t>
            </w:r>
            <w:r>
              <w:rPr>
                <w:spacing w:val="-37"/>
                <w:sz w:val="16"/>
              </w:rPr>
              <w:t xml:space="preserve"> </w:t>
            </w:r>
            <w:r>
              <w:rPr>
                <w:sz w:val="16"/>
              </w:rPr>
              <w:t>особу</w:t>
            </w:r>
            <w:r>
              <w:rPr>
                <w:spacing w:val="-3"/>
                <w:sz w:val="16"/>
              </w:rPr>
              <w:t xml:space="preserve"> </w:t>
            </w:r>
            <w:r>
              <w:rPr>
                <w:sz w:val="16"/>
              </w:rPr>
              <w:t>представника</w:t>
            </w:r>
            <w:r>
              <w:rPr>
                <w:spacing w:val="-2"/>
                <w:sz w:val="16"/>
              </w:rPr>
              <w:t xml:space="preserve"> </w:t>
            </w:r>
            <w:r>
              <w:rPr>
                <w:sz w:val="16"/>
              </w:rPr>
              <w:t>акціонера</w:t>
            </w:r>
            <w:r>
              <w:rPr>
                <w:spacing w:val="-3"/>
                <w:sz w:val="16"/>
              </w:rPr>
              <w:t xml:space="preserve"> </w:t>
            </w:r>
            <w:r>
              <w:rPr>
                <w:sz w:val="16"/>
              </w:rPr>
              <w:t>–</w:t>
            </w:r>
            <w:r>
              <w:rPr>
                <w:spacing w:val="1"/>
                <w:sz w:val="16"/>
              </w:rPr>
              <w:t xml:space="preserve"> </w:t>
            </w:r>
            <w:r>
              <w:rPr>
                <w:sz w:val="16"/>
              </w:rPr>
              <w:t>фізичної</w:t>
            </w:r>
            <w:r>
              <w:rPr>
                <w:spacing w:val="-3"/>
                <w:sz w:val="16"/>
              </w:rPr>
              <w:t xml:space="preserve"> </w:t>
            </w:r>
            <w:r>
              <w:rPr>
                <w:sz w:val="16"/>
              </w:rPr>
              <w:t>особи</w:t>
            </w:r>
            <w:r>
              <w:rPr>
                <w:spacing w:val="-4"/>
                <w:sz w:val="16"/>
              </w:rPr>
              <w:t xml:space="preserve"> </w:t>
            </w:r>
            <w:r>
              <w:rPr>
                <w:sz w:val="16"/>
              </w:rPr>
              <w:t>/ юридичної</w:t>
            </w:r>
            <w:r>
              <w:rPr>
                <w:spacing w:val="-3"/>
                <w:sz w:val="16"/>
              </w:rPr>
              <w:t xml:space="preserve"> </w:t>
            </w:r>
            <w:r>
              <w:rPr>
                <w:sz w:val="16"/>
              </w:rPr>
              <w:t>особи</w:t>
            </w:r>
          </w:p>
        </w:tc>
        <w:tc>
          <w:tcPr>
            <w:tcW w:w="4678" w:type="dxa"/>
          </w:tcPr>
          <w:p w:rsidR="007A3458" w:rsidRDefault="007A3458">
            <w:pPr>
              <w:pStyle w:val="TableParagraph"/>
              <w:rPr>
                <w:sz w:val="16"/>
              </w:rPr>
            </w:pPr>
          </w:p>
        </w:tc>
      </w:tr>
      <w:tr w:rsidR="007A3458" w:rsidTr="00200CCD">
        <w:trPr>
          <w:trHeight w:val="1285"/>
        </w:trPr>
        <w:tc>
          <w:tcPr>
            <w:tcW w:w="5387" w:type="dxa"/>
          </w:tcPr>
          <w:p w:rsidR="007A3458" w:rsidRDefault="00215701">
            <w:pPr>
              <w:pStyle w:val="TableParagraph"/>
              <w:spacing w:before="1" w:line="183" w:lineRule="exact"/>
              <w:ind w:left="107"/>
              <w:rPr>
                <w:sz w:val="16"/>
              </w:rPr>
            </w:pPr>
            <w:r>
              <w:rPr>
                <w:sz w:val="16"/>
              </w:rPr>
              <w:t>Реєстраційний</w:t>
            </w:r>
            <w:r>
              <w:rPr>
                <w:spacing w:val="-6"/>
                <w:sz w:val="16"/>
              </w:rPr>
              <w:t xml:space="preserve"> </w:t>
            </w:r>
            <w:r>
              <w:rPr>
                <w:sz w:val="16"/>
              </w:rPr>
              <w:t>номер</w:t>
            </w:r>
            <w:r>
              <w:rPr>
                <w:spacing w:val="-5"/>
                <w:sz w:val="16"/>
              </w:rPr>
              <w:t xml:space="preserve"> </w:t>
            </w:r>
            <w:r>
              <w:rPr>
                <w:sz w:val="16"/>
              </w:rPr>
              <w:t>облікової</w:t>
            </w:r>
            <w:r>
              <w:rPr>
                <w:spacing w:val="-3"/>
                <w:sz w:val="16"/>
              </w:rPr>
              <w:t xml:space="preserve"> </w:t>
            </w:r>
            <w:r>
              <w:rPr>
                <w:sz w:val="16"/>
              </w:rPr>
              <w:t>картки</w:t>
            </w:r>
            <w:r>
              <w:rPr>
                <w:spacing w:val="-5"/>
                <w:sz w:val="16"/>
              </w:rPr>
              <w:t xml:space="preserve"> </w:t>
            </w:r>
            <w:r>
              <w:rPr>
                <w:sz w:val="16"/>
              </w:rPr>
              <w:t>платника</w:t>
            </w:r>
            <w:r>
              <w:rPr>
                <w:spacing w:val="-6"/>
                <w:sz w:val="16"/>
              </w:rPr>
              <w:t xml:space="preserve"> </w:t>
            </w:r>
            <w:r>
              <w:rPr>
                <w:sz w:val="16"/>
              </w:rPr>
              <w:t>податків</w:t>
            </w:r>
          </w:p>
          <w:p w:rsidR="007A3458" w:rsidRDefault="00215701">
            <w:pPr>
              <w:pStyle w:val="TableParagraph"/>
              <w:spacing w:line="183" w:lineRule="exact"/>
              <w:ind w:left="107"/>
              <w:rPr>
                <w:i/>
                <w:sz w:val="16"/>
              </w:rPr>
            </w:pPr>
            <w:r>
              <w:rPr>
                <w:i/>
                <w:sz w:val="16"/>
              </w:rPr>
              <w:t>(для</w:t>
            </w:r>
            <w:r>
              <w:rPr>
                <w:i/>
                <w:spacing w:val="-3"/>
                <w:sz w:val="16"/>
              </w:rPr>
              <w:t xml:space="preserve"> </w:t>
            </w:r>
            <w:r>
              <w:rPr>
                <w:i/>
                <w:sz w:val="16"/>
              </w:rPr>
              <w:t>представника</w:t>
            </w:r>
            <w:r>
              <w:rPr>
                <w:i/>
                <w:spacing w:val="-4"/>
                <w:sz w:val="16"/>
              </w:rPr>
              <w:t xml:space="preserve"> </w:t>
            </w:r>
            <w:r>
              <w:rPr>
                <w:i/>
                <w:sz w:val="16"/>
              </w:rPr>
              <w:t>акціонера</w:t>
            </w:r>
            <w:r>
              <w:rPr>
                <w:i/>
                <w:spacing w:val="-2"/>
                <w:sz w:val="16"/>
              </w:rPr>
              <w:t xml:space="preserve"> </w:t>
            </w:r>
            <w:r>
              <w:rPr>
                <w:i/>
                <w:sz w:val="16"/>
              </w:rPr>
              <w:t>–</w:t>
            </w:r>
            <w:r>
              <w:rPr>
                <w:i/>
                <w:spacing w:val="-4"/>
                <w:sz w:val="16"/>
              </w:rPr>
              <w:t xml:space="preserve"> </w:t>
            </w:r>
            <w:r>
              <w:rPr>
                <w:i/>
                <w:sz w:val="16"/>
              </w:rPr>
              <w:t>фізичної</w:t>
            </w:r>
            <w:r>
              <w:rPr>
                <w:i/>
                <w:spacing w:val="-4"/>
                <w:sz w:val="16"/>
              </w:rPr>
              <w:t xml:space="preserve"> </w:t>
            </w:r>
            <w:r>
              <w:rPr>
                <w:i/>
                <w:sz w:val="16"/>
              </w:rPr>
              <w:t>особи</w:t>
            </w:r>
            <w:r>
              <w:rPr>
                <w:i/>
                <w:spacing w:val="-4"/>
                <w:sz w:val="16"/>
              </w:rPr>
              <w:t xml:space="preserve"> </w:t>
            </w:r>
            <w:r>
              <w:rPr>
                <w:i/>
                <w:sz w:val="16"/>
              </w:rPr>
              <w:t>(за</w:t>
            </w:r>
            <w:r>
              <w:rPr>
                <w:i/>
                <w:spacing w:val="-4"/>
                <w:sz w:val="16"/>
              </w:rPr>
              <w:t xml:space="preserve"> </w:t>
            </w:r>
            <w:r>
              <w:rPr>
                <w:i/>
                <w:sz w:val="16"/>
              </w:rPr>
              <w:t>наявності)</w:t>
            </w:r>
          </w:p>
          <w:p w:rsidR="007A3458" w:rsidRDefault="00B3078D">
            <w:pPr>
              <w:pStyle w:val="TableParagraph"/>
              <w:spacing w:before="1"/>
              <w:ind w:left="107"/>
              <w:rPr>
                <w:sz w:val="16"/>
              </w:rPr>
            </w:pPr>
            <w:r>
              <w:rPr>
                <w:sz w:val="16"/>
              </w:rPr>
              <w:t>І</w:t>
            </w:r>
            <w:r w:rsidR="00215701">
              <w:rPr>
                <w:sz w:val="16"/>
              </w:rPr>
              <w:t>дентифікаційний</w:t>
            </w:r>
            <w:r w:rsidR="00215701">
              <w:rPr>
                <w:spacing w:val="-4"/>
                <w:sz w:val="16"/>
              </w:rPr>
              <w:t xml:space="preserve"> </w:t>
            </w:r>
            <w:r w:rsidR="00215701">
              <w:rPr>
                <w:sz w:val="16"/>
              </w:rPr>
              <w:t>код</w:t>
            </w:r>
            <w:r w:rsidR="00215701">
              <w:rPr>
                <w:spacing w:val="-2"/>
                <w:sz w:val="16"/>
              </w:rPr>
              <w:t xml:space="preserve"> </w:t>
            </w:r>
            <w:r w:rsidR="00215701">
              <w:rPr>
                <w:sz w:val="16"/>
              </w:rPr>
              <w:t>юридичної</w:t>
            </w:r>
            <w:r w:rsidR="00215701">
              <w:rPr>
                <w:spacing w:val="-3"/>
                <w:sz w:val="16"/>
              </w:rPr>
              <w:t xml:space="preserve"> </w:t>
            </w:r>
            <w:r w:rsidR="00215701">
              <w:rPr>
                <w:sz w:val="16"/>
              </w:rPr>
              <w:t>особи</w:t>
            </w:r>
            <w:r w:rsidR="00215701">
              <w:rPr>
                <w:spacing w:val="-4"/>
                <w:sz w:val="16"/>
              </w:rPr>
              <w:t xml:space="preserve"> </w:t>
            </w:r>
            <w:r w:rsidR="00215701">
              <w:rPr>
                <w:sz w:val="16"/>
              </w:rPr>
              <w:t>(код</w:t>
            </w:r>
            <w:r w:rsidR="00215701">
              <w:rPr>
                <w:spacing w:val="-4"/>
                <w:sz w:val="16"/>
              </w:rPr>
              <w:t xml:space="preserve"> </w:t>
            </w:r>
            <w:r w:rsidR="00215701">
              <w:rPr>
                <w:sz w:val="16"/>
              </w:rPr>
              <w:t>за</w:t>
            </w:r>
            <w:r w:rsidR="00215701">
              <w:rPr>
                <w:spacing w:val="-4"/>
                <w:sz w:val="16"/>
              </w:rPr>
              <w:t xml:space="preserve"> </w:t>
            </w:r>
            <w:r w:rsidR="00215701">
              <w:rPr>
                <w:sz w:val="16"/>
              </w:rPr>
              <w:t>ЄДРПОУ)</w:t>
            </w:r>
          </w:p>
          <w:p w:rsidR="007A3458" w:rsidRDefault="00215701">
            <w:pPr>
              <w:pStyle w:val="TableParagraph"/>
              <w:spacing w:before="1" w:line="183" w:lineRule="exact"/>
              <w:ind w:left="107"/>
              <w:rPr>
                <w:i/>
                <w:sz w:val="16"/>
              </w:rPr>
            </w:pPr>
            <w:r>
              <w:rPr>
                <w:i/>
                <w:sz w:val="16"/>
              </w:rPr>
              <w:t>(для</w:t>
            </w:r>
            <w:r>
              <w:rPr>
                <w:i/>
                <w:spacing w:val="-3"/>
                <w:sz w:val="16"/>
              </w:rPr>
              <w:t xml:space="preserve"> </w:t>
            </w:r>
            <w:r>
              <w:rPr>
                <w:i/>
                <w:sz w:val="16"/>
              </w:rPr>
              <w:t>акціонера</w:t>
            </w:r>
            <w:r>
              <w:rPr>
                <w:i/>
                <w:spacing w:val="-3"/>
                <w:sz w:val="16"/>
              </w:rPr>
              <w:t xml:space="preserve"> </w:t>
            </w:r>
            <w:r>
              <w:rPr>
                <w:i/>
                <w:sz w:val="16"/>
              </w:rPr>
              <w:t>-</w:t>
            </w:r>
            <w:r>
              <w:rPr>
                <w:i/>
                <w:spacing w:val="-3"/>
                <w:sz w:val="16"/>
              </w:rPr>
              <w:t xml:space="preserve"> </w:t>
            </w:r>
            <w:r>
              <w:rPr>
                <w:i/>
                <w:sz w:val="16"/>
              </w:rPr>
              <w:t>юридичної</w:t>
            </w:r>
            <w:r>
              <w:rPr>
                <w:i/>
                <w:spacing w:val="-3"/>
                <w:sz w:val="16"/>
              </w:rPr>
              <w:t xml:space="preserve"> </w:t>
            </w:r>
            <w:r>
              <w:rPr>
                <w:i/>
                <w:sz w:val="16"/>
              </w:rPr>
              <w:t>особи,</w:t>
            </w:r>
            <w:r>
              <w:rPr>
                <w:i/>
                <w:spacing w:val="-4"/>
                <w:sz w:val="16"/>
              </w:rPr>
              <w:t xml:space="preserve"> </w:t>
            </w:r>
            <w:r>
              <w:rPr>
                <w:i/>
                <w:sz w:val="16"/>
              </w:rPr>
              <w:t>що</w:t>
            </w:r>
            <w:r>
              <w:rPr>
                <w:i/>
                <w:spacing w:val="-3"/>
                <w:sz w:val="16"/>
              </w:rPr>
              <w:t xml:space="preserve"> </w:t>
            </w:r>
            <w:r>
              <w:rPr>
                <w:i/>
                <w:sz w:val="16"/>
              </w:rPr>
              <w:t>зареєстрована</w:t>
            </w:r>
            <w:r>
              <w:rPr>
                <w:i/>
                <w:spacing w:val="-3"/>
                <w:sz w:val="16"/>
              </w:rPr>
              <w:t xml:space="preserve"> </w:t>
            </w:r>
            <w:r>
              <w:rPr>
                <w:i/>
                <w:sz w:val="16"/>
              </w:rPr>
              <w:t>в</w:t>
            </w:r>
            <w:r>
              <w:rPr>
                <w:i/>
                <w:spacing w:val="-2"/>
                <w:sz w:val="16"/>
              </w:rPr>
              <w:t xml:space="preserve"> </w:t>
            </w:r>
            <w:r>
              <w:rPr>
                <w:i/>
                <w:sz w:val="16"/>
              </w:rPr>
              <w:t>Україні)</w:t>
            </w:r>
          </w:p>
          <w:p w:rsidR="007A3458" w:rsidRDefault="00215701">
            <w:pPr>
              <w:pStyle w:val="TableParagraph"/>
              <w:spacing w:line="183" w:lineRule="exact"/>
              <w:ind w:left="107"/>
              <w:rPr>
                <w:sz w:val="16"/>
              </w:rPr>
            </w:pPr>
            <w:r>
              <w:rPr>
                <w:sz w:val="16"/>
              </w:rPr>
              <w:t>реєстраційний</w:t>
            </w:r>
            <w:r>
              <w:rPr>
                <w:spacing w:val="-6"/>
                <w:sz w:val="16"/>
              </w:rPr>
              <w:t xml:space="preserve"> </w:t>
            </w:r>
            <w:r>
              <w:rPr>
                <w:sz w:val="16"/>
              </w:rPr>
              <w:t>номер</w:t>
            </w:r>
            <w:r>
              <w:rPr>
                <w:spacing w:val="-5"/>
                <w:sz w:val="16"/>
              </w:rPr>
              <w:t xml:space="preserve"> </w:t>
            </w:r>
            <w:r>
              <w:rPr>
                <w:sz w:val="16"/>
              </w:rPr>
              <w:t>з</w:t>
            </w:r>
            <w:r>
              <w:rPr>
                <w:spacing w:val="-3"/>
                <w:sz w:val="16"/>
              </w:rPr>
              <w:t xml:space="preserve"> </w:t>
            </w:r>
            <w:r>
              <w:rPr>
                <w:sz w:val="16"/>
              </w:rPr>
              <w:t>торговельного,</w:t>
            </w:r>
            <w:r>
              <w:rPr>
                <w:spacing w:val="-3"/>
                <w:sz w:val="16"/>
              </w:rPr>
              <w:t xml:space="preserve"> </w:t>
            </w:r>
            <w:r>
              <w:rPr>
                <w:sz w:val="16"/>
              </w:rPr>
              <w:t>судового</w:t>
            </w:r>
            <w:r>
              <w:rPr>
                <w:spacing w:val="-5"/>
                <w:sz w:val="16"/>
              </w:rPr>
              <w:t xml:space="preserve"> </w:t>
            </w:r>
            <w:r>
              <w:rPr>
                <w:sz w:val="16"/>
              </w:rPr>
              <w:t>або</w:t>
            </w:r>
          </w:p>
          <w:p w:rsidR="007A3458" w:rsidRDefault="00215701">
            <w:pPr>
              <w:pStyle w:val="TableParagraph"/>
              <w:spacing w:before="1" w:line="183" w:lineRule="exact"/>
              <w:ind w:left="107"/>
              <w:rPr>
                <w:sz w:val="16"/>
              </w:rPr>
            </w:pPr>
            <w:r>
              <w:rPr>
                <w:sz w:val="16"/>
              </w:rPr>
              <w:t>банківського</w:t>
            </w:r>
            <w:r>
              <w:rPr>
                <w:spacing w:val="-6"/>
                <w:sz w:val="16"/>
              </w:rPr>
              <w:t xml:space="preserve"> </w:t>
            </w:r>
            <w:r>
              <w:rPr>
                <w:sz w:val="16"/>
              </w:rPr>
              <w:t>реєстру</w:t>
            </w:r>
            <w:r>
              <w:rPr>
                <w:spacing w:val="-5"/>
                <w:sz w:val="16"/>
              </w:rPr>
              <w:t xml:space="preserve"> </w:t>
            </w:r>
            <w:r>
              <w:rPr>
                <w:sz w:val="16"/>
              </w:rPr>
              <w:t>країни</w:t>
            </w:r>
            <w:r>
              <w:rPr>
                <w:spacing w:val="-6"/>
                <w:sz w:val="16"/>
              </w:rPr>
              <w:t xml:space="preserve"> </w:t>
            </w:r>
            <w:r>
              <w:rPr>
                <w:sz w:val="16"/>
              </w:rPr>
              <w:t>реєстрації</w:t>
            </w:r>
            <w:r>
              <w:rPr>
                <w:spacing w:val="-4"/>
                <w:sz w:val="16"/>
              </w:rPr>
              <w:t xml:space="preserve"> </w:t>
            </w:r>
            <w:r>
              <w:rPr>
                <w:sz w:val="16"/>
              </w:rPr>
              <w:t>юридичної</w:t>
            </w:r>
            <w:r>
              <w:rPr>
                <w:spacing w:val="-5"/>
                <w:sz w:val="16"/>
              </w:rPr>
              <w:t xml:space="preserve"> </w:t>
            </w:r>
            <w:r>
              <w:rPr>
                <w:sz w:val="16"/>
              </w:rPr>
              <w:t>особи</w:t>
            </w:r>
          </w:p>
          <w:p w:rsidR="007A3458" w:rsidRDefault="00215701">
            <w:pPr>
              <w:pStyle w:val="TableParagraph"/>
              <w:spacing w:line="162" w:lineRule="exact"/>
              <w:ind w:left="107"/>
              <w:rPr>
                <w:i/>
                <w:sz w:val="16"/>
              </w:rPr>
            </w:pPr>
            <w:r>
              <w:rPr>
                <w:i/>
                <w:sz w:val="16"/>
              </w:rPr>
              <w:t>(для</w:t>
            </w:r>
            <w:r>
              <w:rPr>
                <w:i/>
                <w:spacing w:val="-4"/>
                <w:sz w:val="16"/>
              </w:rPr>
              <w:t xml:space="preserve"> </w:t>
            </w:r>
            <w:r>
              <w:rPr>
                <w:i/>
                <w:sz w:val="16"/>
              </w:rPr>
              <w:t>акціонера</w:t>
            </w:r>
            <w:r>
              <w:rPr>
                <w:i/>
                <w:spacing w:val="-4"/>
                <w:sz w:val="16"/>
              </w:rPr>
              <w:t xml:space="preserve"> </w:t>
            </w:r>
            <w:r>
              <w:rPr>
                <w:i/>
                <w:sz w:val="16"/>
              </w:rPr>
              <w:t>-</w:t>
            </w:r>
            <w:r>
              <w:rPr>
                <w:i/>
                <w:spacing w:val="-4"/>
                <w:sz w:val="16"/>
              </w:rPr>
              <w:t xml:space="preserve"> </w:t>
            </w:r>
            <w:r>
              <w:rPr>
                <w:i/>
                <w:sz w:val="16"/>
              </w:rPr>
              <w:t>юридичної</w:t>
            </w:r>
            <w:r>
              <w:rPr>
                <w:i/>
                <w:spacing w:val="-4"/>
                <w:sz w:val="16"/>
              </w:rPr>
              <w:t xml:space="preserve"> </w:t>
            </w:r>
            <w:r>
              <w:rPr>
                <w:i/>
                <w:sz w:val="16"/>
              </w:rPr>
              <w:t>особи,</w:t>
            </w:r>
            <w:r>
              <w:rPr>
                <w:i/>
                <w:spacing w:val="-3"/>
                <w:sz w:val="16"/>
              </w:rPr>
              <w:t xml:space="preserve"> </w:t>
            </w:r>
            <w:r>
              <w:rPr>
                <w:i/>
                <w:sz w:val="16"/>
              </w:rPr>
              <w:t>зареєстрованої</w:t>
            </w:r>
            <w:r>
              <w:rPr>
                <w:i/>
                <w:spacing w:val="-2"/>
                <w:sz w:val="16"/>
              </w:rPr>
              <w:t xml:space="preserve"> </w:t>
            </w:r>
            <w:r>
              <w:rPr>
                <w:i/>
                <w:sz w:val="16"/>
              </w:rPr>
              <w:t>за</w:t>
            </w:r>
            <w:r>
              <w:rPr>
                <w:i/>
                <w:spacing w:val="-5"/>
                <w:sz w:val="16"/>
              </w:rPr>
              <w:t xml:space="preserve"> </w:t>
            </w:r>
            <w:r>
              <w:rPr>
                <w:i/>
                <w:sz w:val="16"/>
              </w:rPr>
              <w:t>межами</w:t>
            </w:r>
            <w:r>
              <w:rPr>
                <w:i/>
                <w:spacing w:val="-1"/>
                <w:sz w:val="16"/>
              </w:rPr>
              <w:t xml:space="preserve"> </w:t>
            </w:r>
            <w:r>
              <w:rPr>
                <w:i/>
                <w:sz w:val="16"/>
              </w:rPr>
              <w:t>України)</w:t>
            </w:r>
          </w:p>
        </w:tc>
        <w:tc>
          <w:tcPr>
            <w:tcW w:w="4678" w:type="dxa"/>
          </w:tcPr>
          <w:p w:rsidR="007A3458" w:rsidRDefault="007A3458">
            <w:pPr>
              <w:pStyle w:val="TableParagraph"/>
              <w:rPr>
                <w:sz w:val="16"/>
              </w:rPr>
            </w:pPr>
          </w:p>
        </w:tc>
      </w:tr>
      <w:tr w:rsidR="007A3458" w:rsidTr="00200CCD">
        <w:trPr>
          <w:trHeight w:val="429"/>
        </w:trPr>
        <w:tc>
          <w:tcPr>
            <w:tcW w:w="5387" w:type="dxa"/>
          </w:tcPr>
          <w:p w:rsidR="007A3458" w:rsidRDefault="00215701">
            <w:pPr>
              <w:pStyle w:val="TableParagraph"/>
              <w:spacing w:before="33" w:line="183" w:lineRule="exact"/>
              <w:ind w:left="107"/>
              <w:rPr>
                <w:sz w:val="16"/>
              </w:rPr>
            </w:pPr>
            <w:r>
              <w:rPr>
                <w:sz w:val="16"/>
              </w:rPr>
              <w:t>Документ</w:t>
            </w:r>
            <w:r>
              <w:rPr>
                <w:spacing w:val="-5"/>
                <w:sz w:val="16"/>
              </w:rPr>
              <w:t xml:space="preserve"> </w:t>
            </w:r>
            <w:r>
              <w:rPr>
                <w:sz w:val="16"/>
              </w:rPr>
              <w:t>на</w:t>
            </w:r>
            <w:r>
              <w:rPr>
                <w:spacing w:val="-4"/>
                <w:sz w:val="16"/>
              </w:rPr>
              <w:t xml:space="preserve"> </w:t>
            </w:r>
            <w:r>
              <w:rPr>
                <w:sz w:val="16"/>
              </w:rPr>
              <w:t>підставі</w:t>
            </w:r>
            <w:r>
              <w:rPr>
                <w:spacing w:val="-2"/>
                <w:sz w:val="16"/>
              </w:rPr>
              <w:t xml:space="preserve"> </w:t>
            </w:r>
            <w:r>
              <w:rPr>
                <w:sz w:val="16"/>
              </w:rPr>
              <w:t>якого</w:t>
            </w:r>
            <w:r>
              <w:rPr>
                <w:spacing w:val="-2"/>
                <w:sz w:val="16"/>
              </w:rPr>
              <w:t xml:space="preserve"> </w:t>
            </w:r>
            <w:r>
              <w:rPr>
                <w:sz w:val="16"/>
              </w:rPr>
              <w:t>діє</w:t>
            </w:r>
            <w:r>
              <w:rPr>
                <w:spacing w:val="-5"/>
                <w:sz w:val="16"/>
              </w:rPr>
              <w:t xml:space="preserve"> </w:t>
            </w:r>
            <w:r>
              <w:rPr>
                <w:sz w:val="16"/>
              </w:rPr>
              <w:t>представник</w:t>
            </w:r>
            <w:r>
              <w:rPr>
                <w:spacing w:val="-2"/>
                <w:sz w:val="16"/>
              </w:rPr>
              <w:t xml:space="preserve"> </w:t>
            </w:r>
            <w:r>
              <w:rPr>
                <w:sz w:val="16"/>
              </w:rPr>
              <w:t>акціонера</w:t>
            </w:r>
          </w:p>
          <w:p w:rsidR="007A3458" w:rsidRDefault="00215701" w:rsidP="00B3078D">
            <w:pPr>
              <w:pStyle w:val="TableParagraph"/>
              <w:spacing w:line="183" w:lineRule="exact"/>
              <w:ind w:left="107"/>
              <w:rPr>
                <w:i/>
                <w:sz w:val="16"/>
              </w:rPr>
            </w:pPr>
            <w:r>
              <w:rPr>
                <w:i/>
                <w:sz w:val="16"/>
              </w:rPr>
              <w:t>(</w:t>
            </w:r>
            <w:r w:rsidR="00B3078D">
              <w:rPr>
                <w:i/>
                <w:sz w:val="16"/>
              </w:rPr>
              <w:t xml:space="preserve">назва, </w:t>
            </w:r>
            <w:r>
              <w:rPr>
                <w:i/>
                <w:sz w:val="16"/>
              </w:rPr>
              <w:t>дата</w:t>
            </w:r>
            <w:r>
              <w:rPr>
                <w:i/>
                <w:spacing w:val="-3"/>
                <w:sz w:val="16"/>
              </w:rPr>
              <w:t xml:space="preserve"> </w:t>
            </w:r>
            <w:r>
              <w:rPr>
                <w:i/>
                <w:sz w:val="16"/>
              </w:rPr>
              <w:t>видачі,</w:t>
            </w:r>
            <w:r>
              <w:rPr>
                <w:i/>
                <w:spacing w:val="-3"/>
                <w:sz w:val="16"/>
              </w:rPr>
              <w:t xml:space="preserve"> </w:t>
            </w:r>
            <w:r w:rsidR="00B3078D">
              <w:rPr>
                <w:i/>
                <w:sz w:val="16"/>
              </w:rPr>
              <w:t xml:space="preserve">номер та </w:t>
            </w:r>
            <w:r>
              <w:rPr>
                <w:i/>
                <w:sz w:val="16"/>
              </w:rPr>
              <w:t>строк</w:t>
            </w:r>
            <w:r>
              <w:rPr>
                <w:i/>
                <w:spacing w:val="-4"/>
                <w:sz w:val="16"/>
              </w:rPr>
              <w:t xml:space="preserve"> </w:t>
            </w:r>
            <w:r w:rsidR="00B3078D">
              <w:rPr>
                <w:i/>
                <w:sz w:val="16"/>
              </w:rPr>
              <w:t>дії</w:t>
            </w:r>
            <w:r>
              <w:rPr>
                <w:i/>
                <w:sz w:val="16"/>
              </w:rPr>
              <w:t>)</w:t>
            </w:r>
          </w:p>
        </w:tc>
        <w:tc>
          <w:tcPr>
            <w:tcW w:w="4678" w:type="dxa"/>
          </w:tcPr>
          <w:p w:rsidR="007A3458" w:rsidRDefault="007A3458">
            <w:pPr>
              <w:pStyle w:val="TableParagraph"/>
              <w:rPr>
                <w:sz w:val="16"/>
              </w:rPr>
            </w:pPr>
          </w:p>
        </w:tc>
      </w:tr>
    </w:tbl>
    <w:p w:rsidR="007A3458" w:rsidRDefault="007A3458">
      <w:pPr>
        <w:spacing w:before="9" w:after="1"/>
        <w:rPr>
          <w:sz w:val="15"/>
        </w:rPr>
      </w:pPr>
    </w:p>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62"/>
        <w:gridCol w:w="319"/>
        <w:gridCol w:w="314"/>
        <w:gridCol w:w="314"/>
        <w:gridCol w:w="312"/>
        <w:gridCol w:w="314"/>
        <w:gridCol w:w="314"/>
        <w:gridCol w:w="387"/>
        <w:gridCol w:w="283"/>
        <w:gridCol w:w="6946"/>
      </w:tblGrid>
      <w:tr w:rsidR="007A3458" w:rsidTr="00200CCD">
        <w:trPr>
          <w:trHeight w:val="184"/>
        </w:trPr>
        <w:tc>
          <w:tcPr>
            <w:tcW w:w="10065" w:type="dxa"/>
            <w:gridSpan w:val="10"/>
            <w:shd w:val="clear" w:color="auto" w:fill="D9D9D9"/>
          </w:tcPr>
          <w:p w:rsidR="007A3458" w:rsidRDefault="00215701">
            <w:pPr>
              <w:pStyle w:val="TableParagraph"/>
              <w:spacing w:before="1" w:line="163" w:lineRule="exact"/>
              <w:ind w:left="107"/>
              <w:rPr>
                <w:b/>
                <w:sz w:val="16"/>
              </w:rPr>
            </w:pPr>
            <w:r>
              <w:rPr>
                <w:b/>
                <w:sz w:val="16"/>
              </w:rPr>
              <w:t>Кількість</w:t>
            </w:r>
            <w:r>
              <w:rPr>
                <w:b/>
                <w:spacing w:val="-5"/>
                <w:sz w:val="16"/>
              </w:rPr>
              <w:t xml:space="preserve"> </w:t>
            </w:r>
            <w:r>
              <w:rPr>
                <w:b/>
                <w:sz w:val="16"/>
              </w:rPr>
              <w:t>голосів,</w:t>
            </w:r>
            <w:r>
              <w:rPr>
                <w:b/>
                <w:spacing w:val="-6"/>
                <w:sz w:val="16"/>
              </w:rPr>
              <w:t xml:space="preserve"> </w:t>
            </w:r>
            <w:r>
              <w:rPr>
                <w:b/>
                <w:sz w:val="16"/>
              </w:rPr>
              <w:t>що</w:t>
            </w:r>
            <w:r>
              <w:rPr>
                <w:b/>
                <w:spacing w:val="-5"/>
                <w:sz w:val="16"/>
              </w:rPr>
              <w:t xml:space="preserve"> </w:t>
            </w:r>
            <w:r>
              <w:rPr>
                <w:b/>
                <w:sz w:val="16"/>
              </w:rPr>
              <w:t>належать</w:t>
            </w:r>
            <w:r>
              <w:rPr>
                <w:b/>
                <w:spacing w:val="-6"/>
                <w:sz w:val="16"/>
              </w:rPr>
              <w:t xml:space="preserve"> </w:t>
            </w:r>
            <w:r>
              <w:rPr>
                <w:b/>
                <w:sz w:val="16"/>
              </w:rPr>
              <w:t>акціонеру:</w:t>
            </w:r>
          </w:p>
        </w:tc>
      </w:tr>
      <w:tr w:rsidR="007A3458" w:rsidTr="00200CCD">
        <w:trPr>
          <w:trHeight w:val="184"/>
        </w:trPr>
        <w:tc>
          <w:tcPr>
            <w:tcW w:w="562" w:type="dxa"/>
          </w:tcPr>
          <w:p w:rsidR="007A3458" w:rsidRDefault="007A3458">
            <w:pPr>
              <w:pStyle w:val="TableParagraph"/>
              <w:rPr>
                <w:sz w:val="12"/>
              </w:rPr>
            </w:pPr>
          </w:p>
        </w:tc>
        <w:tc>
          <w:tcPr>
            <w:tcW w:w="319" w:type="dxa"/>
          </w:tcPr>
          <w:p w:rsidR="007A3458" w:rsidRDefault="007A3458">
            <w:pPr>
              <w:pStyle w:val="TableParagraph"/>
              <w:rPr>
                <w:sz w:val="12"/>
              </w:rPr>
            </w:pPr>
          </w:p>
        </w:tc>
        <w:tc>
          <w:tcPr>
            <w:tcW w:w="314" w:type="dxa"/>
          </w:tcPr>
          <w:p w:rsidR="007A3458" w:rsidRDefault="007A3458">
            <w:pPr>
              <w:pStyle w:val="TableParagraph"/>
              <w:rPr>
                <w:sz w:val="12"/>
              </w:rPr>
            </w:pPr>
          </w:p>
        </w:tc>
        <w:tc>
          <w:tcPr>
            <w:tcW w:w="314" w:type="dxa"/>
          </w:tcPr>
          <w:p w:rsidR="007A3458" w:rsidRDefault="007A3458">
            <w:pPr>
              <w:pStyle w:val="TableParagraph"/>
              <w:rPr>
                <w:sz w:val="12"/>
              </w:rPr>
            </w:pPr>
          </w:p>
        </w:tc>
        <w:tc>
          <w:tcPr>
            <w:tcW w:w="312" w:type="dxa"/>
          </w:tcPr>
          <w:p w:rsidR="007A3458" w:rsidRDefault="007A3458">
            <w:pPr>
              <w:pStyle w:val="TableParagraph"/>
              <w:rPr>
                <w:sz w:val="12"/>
              </w:rPr>
            </w:pPr>
          </w:p>
        </w:tc>
        <w:tc>
          <w:tcPr>
            <w:tcW w:w="314" w:type="dxa"/>
          </w:tcPr>
          <w:p w:rsidR="007A3458" w:rsidRDefault="007A3458">
            <w:pPr>
              <w:pStyle w:val="TableParagraph"/>
              <w:rPr>
                <w:sz w:val="12"/>
              </w:rPr>
            </w:pPr>
          </w:p>
        </w:tc>
        <w:tc>
          <w:tcPr>
            <w:tcW w:w="314" w:type="dxa"/>
          </w:tcPr>
          <w:p w:rsidR="007A3458" w:rsidRDefault="007A3458">
            <w:pPr>
              <w:pStyle w:val="TableParagraph"/>
              <w:rPr>
                <w:sz w:val="12"/>
              </w:rPr>
            </w:pPr>
          </w:p>
        </w:tc>
        <w:tc>
          <w:tcPr>
            <w:tcW w:w="387" w:type="dxa"/>
          </w:tcPr>
          <w:p w:rsidR="007A3458" w:rsidRDefault="007A3458">
            <w:pPr>
              <w:pStyle w:val="TableParagraph"/>
              <w:rPr>
                <w:sz w:val="12"/>
              </w:rPr>
            </w:pPr>
          </w:p>
        </w:tc>
        <w:tc>
          <w:tcPr>
            <w:tcW w:w="283" w:type="dxa"/>
          </w:tcPr>
          <w:p w:rsidR="007A3458" w:rsidRDefault="007A3458">
            <w:pPr>
              <w:pStyle w:val="TableParagraph"/>
              <w:rPr>
                <w:sz w:val="12"/>
              </w:rPr>
            </w:pPr>
          </w:p>
        </w:tc>
        <w:tc>
          <w:tcPr>
            <w:tcW w:w="6946" w:type="dxa"/>
          </w:tcPr>
          <w:p w:rsidR="007A3458" w:rsidRDefault="007A3458">
            <w:pPr>
              <w:pStyle w:val="TableParagraph"/>
              <w:rPr>
                <w:sz w:val="12"/>
              </w:rPr>
            </w:pPr>
          </w:p>
        </w:tc>
      </w:tr>
      <w:tr w:rsidR="007A3458" w:rsidTr="00200CCD">
        <w:trPr>
          <w:trHeight w:val="184"/>
        </w:trPr>
        <w:tc>
          <w:tcPr>
            <w:tcW w:w="3119" w:type="dxa"/>
            <w:gridSpan w:val="9"/>
            <w:vMerge w:val="restart"/>
          </w:tcPr>
          <w:p w:rsidR="007A3458" w:rsidRDefault="007A3458">
            <w:pPr>
              <w:pStyle w:val="TableParagraph"/>
              <w:rPr>
                <w:sz w:val="17"/>
              </w:rPr>
            </w:pPr>
          </w:p>
          <w:p w:rsidR="007A3458" w:rsidRDefault="00215701">
            <w:pPr>
              <w:pStyle w:val="TableParagraph"/>
              <w:ind w:left="520"/>
              <w:rPr>
                <w:i/>
                <w:sz w:val="16"/>
              </w:rPr>
            </w:pPr>
            <w:r>
              <w:rPr>
                <w:i/>
                <w:sz w:val="16"/>
              </w:rPr>
              <w:t>(кількість</w:t>
            </w:r>
            <w:r>
              <w:rPr>
                <w:i/>
                <w:spacing w:val="-3"/>
                <w:sz w:val="16"/>
              </w:rPr>
              <w:t xml:space="preserve"> </w:t>
            </w:r>
            <w:r>
              <w:rPr>
                <w:i/>
                <w:sz w:val="16"/>
              </w:rPr>
              <w:t>голосів</w:t>
            </w:r>
            <w:r>
              <w:rPr>
                <w:i/>
                <w:spacing w:val="-5"/>
                <w:sz w:val="16"/>
              </w:rPr>
              <w:t xml:space="preserve"> </w:t>
            </w:r>
            <w:r>
              <w:rPr>
                <w:i/>
                <w:sz w:val="16"/>
              </w:rPr>
              <w:t>числом)</w:t>
            </w:r>
          </w:p>
        </w:tc>
        <w:tc>
          <w:tcPr>
            <w:tcW w:w="6946" w:type="dxa"/>
          </w:tcPr>
          <w:p w:rsidR="007A3458" w:rsidRDefault="007A3458">
            <w:pPr>
              <w:pStyle w:val="TableParagraph"/>
              <w:rPr>
                <w:sz w:val="12"/>
              </w:rPr>
            </w:pPr>
          </w:p>
        </w:tc>
      </w:tr>
      <w:tr w:rsidR="007A3458" w:rsidTr="00200CCD">
        <w:trPr>
          <w:trHeight w:val="184"/>
        </w:trPr>
        <w:tc>
          <w:tcPr>
            <w:tcW w:w="3119" w:type="dxa"/>
            <w:gridSpan w:val="9"/>
            <w:vMerge/>
            <w:tcBorders>
              <w:top w:val="nil"/>
            </w:tcBorders>
          </w:tcPr>
          <w:p w:rsidR="007A3458" w:rsidRDefault="007A3458">
            <w:pPr>
              <w:rPr>
                <w:sz w:val="2"/>
                <w:szCs w:val="2"/>
              </w:rPr>
            </w:pPr>
          </w:p>
        </w:tc>
        <w:tc>
          <w:tcPr>
            <w:tcW w:w="6946" w:type="dxa"/>
          </w:tcPr>
          <w:p w:rsidR="007A3458" w:rsidRDefault="007A3458">
            <w:pPr>
              <w:pStyle w:val="TableParagraph"/>
              <w:rPr>
                <w:sz w:val="12"/>
              </w:rPr>
            </w:pPr>
          </w:p>
        </w:tc>
      </w:tr>
      <w:tr w:rsidR="007A3458" w:rsidTr="00200CCD">
        <w:trPr>
          <w:trHeight w:val="184"/>
        </w:trPr>
        <w:tc>
          <w:tcPr>
            <w:tcW w:w="3119" w:type="dxa"/>
            <w:gridSpan w:val="9"/>
            <w:vMerge/>
            <w:tcBorders>
              <w:top w:val="nil"/>
            </w:tcBorders>
          </w:tcPr>
          <w:p w:rsidR="007A3458" w:rsidRDefault="007A3458">
            <w:pPr>
              <w:rPr>
                <w:sz w:val="2"/>
                <w:szCs w:val="2"/>
              </w:rPr>
            </w:pPr>
          </w:p>
        </w:tc>
        <w:tc>
          <w:tcPr>
            <w:tcW w:w="6946" w:type="dxa"/>
          </w:tcPr>
          <w:p w:rsidR="007A3458" w:rsidRDefault="00215701">
            <w:pPr>
              <w:pStyle w:val="TableParagraph"/>
              <w:spacing w:before="1" w:line="163" w:lineRule="exact"/>
              <w:ind w:left="2575" w:right="2573"/>
              <w:jc w:val="center"/>
              <w:rPr>
                <w:i/>
                <w:sz w:val="16"/>
              </w:rPr>
            </w:pPr>
            <w:r>
              <w:rPr>
                <w:i/>
                <w:sz w:val="16"/>
              </w:rPr>
              <w:t>(кількість</w:t>
            </w:r>
            <w:r>
              <w:rPr>
                <w:i/>
                <w:spacing w:val="-4"/>
                <w:sz w:val="16"/>
              </w:rPr>
              <w:t xml:space="preserve"> </w:t>
            </w:r>
            <w:r>
              <w:rPr>
                <w:i/>
                <w:sz w:val="16"/>
              </w:rPr>
              <w:t>голосів</w:t>
            </w:r>
            <w:r>
              <w:rPr>
                <w:i/>
                <w:spacing w:val="-6"/>
                <w:sz w:val="16"/>
              </w:rPr>
              <w:t xml:space="preserve"> </w:t>
            </w:r>
            <w:r>
              <w:rPr>
                <w:i/>
                <w:sz w:val="16"/>
              </w:rPr>
              <w:t>прописом)</w:t>
            </w:r>
          </w:p>
        </w:tc>
      </w:tr>
    </w:tbl>
    <w:p w:rsidR="007A3458" w:rsidRDefault="007A3458">
      <w:pPr>
        <w:pStyle w:val="a3"/>
        <w:spacing w:before="1"/>
        <w:rPr>
          <w:sz w:val="17"/>
        </w:rPr>
      </w:pPr>
    </w:p>
    <w:p w:rsidR="00200CCD" w:rsidRDefault="00200CCD">
      <w:pPr>
        <w:pStyle w:val="a3"/>
        <w:spacing w:before="1"/>
        <w:rPr>
          <w:sz w:val="17"/>
        </w:rPr>
      </w:pPr>
    </w:p>
    <w:p w:rsidR="001E0559" w:rsidRDefault="001E0559">
      <w:pPr>
        <w:pStyle w:val="a3"/>
        <w:spacing w:before="1"/>
        <w:rPr>
          <w:sz w:val="17"/>
        </w:rPr>
      </w:pPr>
    </w:p>
    <w:tbl>
      <w:tblPr>
        <w:tblW w:w="0" w:type="auto"/>
        <w:tblInd w:w="-34" w:type="dxa"/>
        <w:tblLayout w:type="fixed"/>
        <w:tblLook w:val="0000"/>
      </w:tblPr>
      <w:tblGrid>
        <w:gridCol w:w="3119"/>
        <w:gridCol w:w="1739"/>
        <w:gridCol w:w="1739"/>
        <w:gridCol w:w="1739"/>
        <w:gridCol w:w="1739"/>
      </w:tblGrid>
      <w:tr w:rsidR="001120CF" w:rsidRPr="00DF5F3D" w:rsidTr="00DF5513">
        <w:trPr>
          <w:trHeight w:val="717"/>
        </w:trPr>
        <w:tc>
          <w:tcPr>
            <w:tcW w:w="10075" w:type="dxa"/>
            <w:gridSpan w:val="5"/>
            <w:tcBorders>
              <w:top w:val="single" w:sz="4" w:space="0" w:color="000000"/>
              <w:left w:val="single" w:sz="4" w:space="0" w:color="000000"/>
              <w:bottom w:val="single" w:sz="4" w:space="0" w:color="000000"/>
              <w:right w:val="single" w:sz="4" w:space="0" w:color="000000"/>
            </w:tcBorders>
            <w:shd w:val="clear" w:color="auto" w:fill="D9D9D9"/>
            <w:vAlign w:val="center"/>
          </w:tcPr>
          <w:p w:rsidR="001120CF" w:rsidRPr="00BA21E6" w:rsidRDefault="001120CF" w:rsidP="00DF5513">
            <w:pPr>
              <w:jc w:val="center"/>
              <w:rPr>
                <w:rFonts w:ascii="Arial" w:hAnsi="Arial" w:cs="Arial"/>
              </w:rPr>
            </w:pPr>
            <w:r w:rsidRPr="00BA21E6">
              <w:rPr>
                <w:rFonts w:ascii="Arial" w:hAnsi="Arial" w:cs="Arial"/>
                <w:b/>
                <w:bCs/>
                <w:iCs/>
                <w:color w:val="000000"/>
                <w:sz w:val="20"/>
                <w:szCs w:val="20"/>
              </w:rPr>
              <w:t>Голосування з питань порядку денного:</w:t>
            </w:r>
          </w:p>
        </w:tc>
      </w:tr>
      <w:tr w:rsidR="001120CF" w:rsidRPr="00DF5F3D" w:rsidTr="00DF5513">
        <w:trPr>
          <w:trHeight w:val="221"/>
        </w:trPr>
        <w:tc>
          <w:tcPr>
            <w:tcW w:w="10075" w:type="dxa"/>
            <w:gridSpan w:val="5"/>
            <w:tcBorders>
              <w:top w:val="single" w:sz="4" w:space="0" w:color="000000"/>
              <w:bottom w:val="single" w:sz="4" w:space="0" w:color="000000"/>
            </w:tcBorders>
            <w:shd w:val="clear" w:color="auto" w:fill="auto"/>
            <w:vAlign w:val="center"/>
          </w:tcPr>
          <w:p w:rsidR="001120CF" w:rsidRPr="00BA21E6" w:rsidRDefault="001120CF" w:rsidP="00DF5513">
            <w:pPr>
              <w:jc w:val="center"/>
              <w:rPr>
                <w:rFonts w:ascii="Arial" w:hAnsi="Arial" w:cs="Arial"/>
                <w:b/>
                <w:bCs/>
                <w:iCs/>
                <w:color w:val="000000"/>
                <w:sz w:val="20"/>
                <w:szCs w:val="20"/>
              </w:rPr>
            </w:pPr>
          </w:p>
        </w:tc>
      </w:tr>
      <w:tr w:rsidR="001120CF" w:rsidTr="00DF551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tblPrEx>
        <w:trPr>
          <w:trHeight w:val="707"/>
        </w:trPr>
        <w:tc>
          <w:tcPr>
            <w:tcW w:w="3119" w:type="dxa"/>
            <w:vAlign w:val="center"/>
          </w:tcPr>
          <w:p w:rsidR="001120CF" w:rsidRPr="00200CCD" w:rsidRDefault="001120CF" w:rsidP="00DF5513">
            <w:pPr>
              <w:pStyle w:val="TableParagraph"/>
              <w:spacing w:before="33"/>
              <w:ind w:left="107" w:right="157"/>
              <w:rPr>
                <w:sz w:val="18"/>
                <w:szCs w:val="18"/>
              </w:rPr>
            </w:pPr>
            <w:r w:rsidRPr="00200CCD">
              <w:rPr>
                <w:sz w:val="18"/>
                <w:szCs w:val="18"/>
              </w:rPr>
              <w:t>Питання порядку денного №</w:t>
            </w:r>
            <w:r>
              <w:rPr>
                <w:sz w:val="18"/>
                <w:szCs w:val="18"/>
              </w:rPr>
              <w:t xml:space="preserve"> 1</w:t>
            </w:r>
          </w:p>
        </w:tc>
        <w:tc>
          <w:tcPr>
            <w:tcW w:w="6956" w:type="dxa"/>
            <w:gridSpan w:val="4"/>
            <w:vAlign w:val="center"/>
          </w:tcPr>
          <w:p w:rsidR="001120CF" w:rsidRPr="00080135" w:rsidRDefault="001120CF" w:rsidP="00080135">
            <w:pPr>
              <w:adjustRightInd w:val="0"/>
              <w:ind w:left="142"/>
              <w:rPr>
                <w:b/>
                <w:sz w:val="18"/>
                <w:szCs w:val="18"/>
              </w:rPr>
            </w:pPr>
            <w:r>
              <w:rPr>
                <w:b/>
                <w:sz w:val="18"/>
                <w:szCs w:val="18"/>
              </w:rPr>
              <w:t xml:space="preserve"> </w:t>
            </w:r>
            <w:r w:rsidR="00080135" w:rsidRPr="00080135">
              <w:rPr>
                <w:b/>
                <w:sz w:val="18"/>
                <w:szCs w:val="18"/>
              </w:rPr>
              <w:t>Затвердження регламенту Загальних зборів.</w:t>
            </w:r>
          </w:p>
        </w:tc>
      </w:tr>
      <w:tr w:rsidR="001120CF" w:rsidRPr="00DF5F3D" w:rsidTr="00DF551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tblPrEx>
        <w:trPr>
          <w:trHeight w:val="738"/>
        </w:trPr>
        <w:tc>
          <w:tcPr>
            <w:tcW w:w="3119" w:type="dxa"/>
          </w:tcPr>
          <w:p w:rsidR="001120CF" w:rsidRPr="00200CCD" w:rsidRDefault="001120CF" w:rsidP="00DF5513">
            <w:pPr>
              <w:pStyle w:val="TableParagraph"/>
              <w:spacing w:before="121"/>
              <w:ind w:left="107"/>
              <w:rPr>
                <w:sz w:val="18"/>
                <w:szCs w:val="18"/>
              </w:rPr>
            </w:pPr>
            <w:r>
              <w:rPr>
                <w:sz w:val="18"/>
                <w:szCs w:val="18"/>
              </w:rPr>
              <w:lastRenderedPageBreak/>
              <w:t>П</w:t>
            </w:r>
            <w:r w:rsidRPr="00200CCD">
              <w:rPr>
                <w:sz w:val="18"/>
                <w:szCs w:val="18"/>
              </w:rPr>
              <w:t>роект</w:t>
            </w:r>
            <w:r w:rsidRPr="00200CCD">
              <w:rPr>
                <w:spacing w:val="-5"/>
                <w:sz w:val="18"/>
                <w:szCs w:val="18"/>
              </w:rPr>
              <w:t xml:space="preserve"> </w:t>
            </w:r>
            <w:r w:rsidRPr="00200CCD">
              <w:rPr>
                <w:sz w:val="18"/>
                <w:szCs w:val="18"/>
              </w:rPr>
              <w:t>рішення</w:t>
            </w:r>
            <w:r w:rsidR="0030460D">
              <w:rPr>
                <w:sz w:val="18"/>
                <w:szCs w:val="18"/>
              </w:rPr>
              <w:t xml:space="preserve"> </w:t>
            </w:r>
          </w:p>
          <w:p w:rsidR="001120CF" w:rsidRPr="00200CCD" w:rsidRDefault="001120CF" w:rsidP="00DF5513">
            <w:pPr>
              <w:pStyle w:val="TableParagraph"/>
              <w:spacing w:before="1"/>
              <w:ind w:left="107"/>
              <w:rPr>
                <w:sz w:val="18"/>
                <w:szCs w:val="18"/>
              </w:rPr>
            </w:pPr>
            <w:r w:rsidRPr="00200CCD">
              <w:rPr>
                <w:sz w:val="18"/>
                <w:szCs w:val="18"/>
              </w:rPr>
              <w:t>з</w:t>
            </w:r>
            <w:r w:rsidRPr="00200CCD">
              <w:rPr>
                <w:spacing w:val="-3"/>
                <w:sz w:val="18"/>
                <w:szCs w:val="18"/>
              </w:rPr>
              <w:t xml:space="preserve"> </w:t>
            </w:r>
            <w:r w:rsidRPr="00200CCD">
              <w:rPr>
                <w:sz w:val="18"/>
                <w:szCs w:val="18"/>
              </w:rPr>
              <w:t>питання</w:t>
            </w:r>
            <w:r w:rsidRPr="00200CCD">
              <w:rPr>
                <w:spacing w:val="-3"/>
                <w:sz w:val="18"/>
                <w:szCs w:val="18"/>
              </w:rPr>
              <w:t xml:space="preserve"> </w:t>
            </w:r>
            <w:r w:rsidRPr="00200CCD">
              <w:rPr>
                <w:sz w:val="18"/>
                <w:szCs w:val="18"/>
              </w:rPr>
              <w:t>порядку</w:t>
            </w:r>
            <w:r w:rsidRPr="00200CCD">
              <w:rPr>
                <w:spacing w:val="-3"/>
                <w:sz w:val="18"/>
                <w:szCs w:val="18"/>
              </w:rPr>
              <w:t xml:space="preserve"> </w:t>
            </w:r>
            <w:r w:rsidRPr="00200CCD">
              <w:rPr>
                <w:sz w:val="18"/>
                <w:szCs w:val="18"/>
              </w:rPr>
              <w:t>денного</w:t>
            </w:r>
            <w:r w:rsidRPr="00200CCD">
              <w:rPr>
                <w:spacing w:val="-3"/>
                <w:sz w:val="18"/>
                <w:szCs w:val="18"/>
              </w:rPr>
              <w:t xml:space="preserve"> </w:t>
            </w:r>
            <w:r w:rsidRPr="00200CCD">
              <w:rPr>
                <w:sz w:val="18"/>
                <w:szCs w:val="18"/>
              </w:rPr>
              <w:t>№</w:t>
            </w:r>
            <w:r>
              <w:rPr>
                <w:sz w:val="18"/>
                <w:szCs w:val="18"/>
              </w:rPr>
              <w:t xml:space="preserve"> 1</w:t>
            </w:r>
          </w:p>
        </w:tc>
        <w:tc>
          <w:tcPr>
            <w:tcW w:w="6956" w:type="dxa"/>
            <w:gridSpan w:val="4"/>
            <w:vAlign w:val="center"/>
          </w:tcPr>
          <w:p w:rsidR="00080135" w:rsidRPr="00080135" w:rsidRDefault="0030460D" w:rsidP="00080135">
            <w:pPr>
              <w:adjustRightInd w:val="0"/>
              <w:ind w:left="142" w:right="152"/>
              <w:rPr>
                <w:sz w:val="18"/>
                <w:szCs w:val="18"/>
              </w:rPr>
            </w:pPr>
            <w:r>
              <w:rPr>
                <w:sz w:val="18"/>
                <w:szCs w:val="18"/>
              </w:rPr>
              <w:t xml:space="preserve"> </w:t>
            </w:r>
            <w:r w:rsidR="00080135" w:rsidRPr="00080135">
              <w:rPr>
                <w:sz w:val="18"/>
                <w:szCs w:val="18"/>
              </w:rPr>
              <w:t>Затвердити наступний порядок проведення Загальних зборів:</w:t>
            </w:r>
          </w:p>
          <w:p w:rsidR="00080135" w:rsidRPr="00080135" w:rsidRDefault="00080135" w:rsidP="00080135">
            <w:pPr>
              <w:adjustRightInd w:val="0"/>
              <w:ind w:left="142" w:right="152"/>
              <w:rPr>
                <w:sz w:val="18"/>
                <w:szCs w:val="18"/>
              </w:rPr>
            </w:pPr>
            <w:r w:rsidRPr="00080135">
              <w:rPr>
                <w:sz w:val="18"/>
                <w:szCs w:val="18"/>
              </w:rPr>
              <w:t xml:space="preserve">- голосування на Загальних зборах з відповідних питань порядку денного розпочинається з моменту розміщення на власному </w:t>
            </w:r>
            <w:proofErr w:type="spellStart"/>
            <w:r w:rsidRPr="00080135">
              <w:rPr>
                <w:sz w:val="18"/>
                <w:szCs w:val="18"/>
              </w:rPr>
              <w:t>вебсайті</w:t>
            </w:r>
            <w:proofErr w:type="spellEnd"/>
            <w:r w:rsidRPr="00080135">
              <w:rPr>
                <w:sz w:val="18"/>
                <w:szCs w:val="18"/>
              </w:rPr>
              <w:t xml:space="preserve"> Товариства </w:t>
            </w:r>
            <w:hyperlink r:id="rId7" w:history="1">
              <w:r w:rsidR="001E0559" w:rsidRPr="00D54509">
                <w:rPr>
                  <w:rStyle w:val="ac"/>
                  <w:sz w:val="18"/>
                  <w:szCs w:val="18"/>
                </w:rPr>
                <w:t>http://www.promarmatura.ua/shareholders-info</w:t>
              </w:r>
            </w:hyperlink>
            <w:r w:rsidR="001E0559">
              <w:rPr>
                <w:sz w:val="18"/>
                <w:szCs w:val="18"/>
              </w:rPr>
              <w:t xml:space="preserve"> </w:t>
            </w:r>
            <w:r w:rsidRPr="00080135">
              <w:rPr>
                <w:sz w:val="18"/>
                <w:szCs w:val="18"/>
              </w:rPr>
              <w:t>в розділі «Інформація про загальні збори акціонерів» бюлетеня для голосування;</w:t>
            </w:r>
          </w:p>
          <w:p w:rsidR="00080135" w:rsidRPr="00080135" w:rsidRDefault="00080135" w:rsidP="00080135">
            <w:pPr>
              <w:adjustRightInd w:val="0"/>
              <w:ind w:left="142" w:right="152"/>
              <w:rPr>
                <w:sz w:val="18"/>
                <w:szCs w:val="18"/>
              </w:rPr>
            </w:pPr>
            <w:r w:rsidRPr="00080135">
              <w:rPr>
                <w:sz w:val="18"/>
                <w:szCs w:val="18"/>
              </w:rPr>
              <w:t xml:space="preserve">-  голосування на Загальних зборах завершується о 18-00 годині </w:t>
            </w:r>
            <w:r w:rsidRPr="00080135">
              <w:rPr>
                <w:sz w:val="18"/>
                <w:szCs w:val="18"/>
                <w:lang w:val="ru-RU"/>
              </w:rPr>
              <w:t>23</w:t>
            </w:r>
            <w:r w:rsidRPr="00080135">
              <w:rPr>
                <w:sz w:val="18"/>
                <w:szCs w:val="18"/>
              </w:rPr>
              <w:t>.04.202</w:t>
            </w:r>
            <w:r w:rsidRPr="00080135">
              <w:rPr>
                <w:sz w:val="18"/>
                <w:szCs w:val="18"/>
                <w:lang w:val="ru-RU"/>
              </w:rPr>
              <w:t>5</w:t>
            </w:r>
            <w:r w:rsidRPr="00080135">
              <w:rPr>
                <w:sz w:val="18"/>
                <w:szCs w:val="18"/>
              </w:rPr>
              <w:t xml:space="preserve"> року;</w:t>
            </w:r>
          </w:p>
          <w:p w:rsidR="00080135" w:rsidRPr="00080135" w:rsidRDefault="00080135" w:rsidP="00080135">
            <w:pPr>
              <w:adjustRightInd w:val="0"/>
              <w:ind w:left="142" w:right="152"/>
              <w:rPr>
                <w:sz w:val="18"/>
                <w:szCs w:val="18"/>
              </w:rPr>
            </w:pPr>
            <w:r w:rsidRPr="00080135">
              <w:rPr>
                <w:sz w:val="18"/>
                <w:szCs w:val="18"/>
              </w:rPr>
              <w:t>-  на Загальних зборах голосування проводиться з усіх питань порядку денного;</w:t>
            </w:r>
          </w:p>
          <w:p w:rsidR="00080135" w:rsidRPr="00080135" w:rsidRDefault="00080135" w:rsidP="00080135">
            <w:pPr>
              <w:adjustRightInd w:val="0"/>
              <w:ind w:left="142" w:right="152"/>
              <w:rPr>
                <w:sz w:val="18"/>
                <w:szCs w:val="18"/>
              </w:rPr>
            </w:pPr>
            <w:r w:rsidRPr="00080135">
              <w:rPr>
                <w:sz w:val="18"/>
                <w:szCs w:val="18"/>
              </w:rPr>
              <w:t>- на Загальних зборах не може бути оголошено перерву або змінено послідовність розгляду питань порядку денного;</w:t>
            </w:r>
          </w:p>
          <w:p w:rsidR="00080135" w:rsidRPr="00080135" w:rsidRDefault="00080135" w:rsidP="00080135">
            <w:pPr>
              <w:adjustRightInd w:val="0"/>
              <w:ind w:left="142" w:right="152"/>
              <w:rPr>
                <w:sz w:val="18"/>
                <w:szCs w:val="18"/>
              </w:rPr>
            </w:pPr>
            <w:r w:rsidRPr="00080135">
              <w:rPr>
                <w:sz w:val="18"/>
                <w:szCs w:val="18"/>
              </w:rPr>
              <w:t>- акціонером (представником акціонера) подаються бюлетені для голосування депозитарній установі, яка обслуговує рахунок в цінних паперах такого акціонера, на якому обліковуються належні акціонеру акції Товариства на дату складення переліку акціонерів, які мають право на участь у Загальних зборах;</w:t>
            </w:r>
          </w:p>
          <w:p w:rsidR="001120CF" w:rsidRPr="00936431" w:rsidRDefault="00080135" w:rsidP="00080135">
            <w:pPr>
              <w:ind w:left="142" w:right="152"/>
              <w:jc w:val="both"/>
              <w:rPr>
                <w:sz w:val="18"/>
                <w:szCs w:val="18"/>
              </w:rPr>
            </w:pPr>
            <w:r w:rsidRPr="00080135">
              <w:rPr>
                <w:sz w:val="18"/>
                <w:szCs w:val="18"/>
              </w:rPr>
              <w:t>- бюлетень для голосування на Загальних зборах, засвідчений за допомогою кваліфікованого електронного підпису акціонера (його представника) та/або іншим засобом електронної ідентифікації, що відповідає вимогам, визначеним Національною комісією з цінних паперів та фондового ринку, направляється депозитарній установі на адресу електронної пошти, яка визначена депозитарною установою.</w:t>
            </w:r>
          </w:p>
        </w:tc>
      </w:tr>
      <w:tr w:rsidR="001120CF" w:rsidTr="00DF551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tblPrEx>
        <w:trPr>
          <w:trHeight w:val="738"/>
        </w:trPr>
        <w:tc>
          <w:tcPr>
            <w:tcW w:w="3119" w:type="dxa"/>
            <w:vAlign w:val="center"/>
          </w:tcPr>
          <w:p w:rsidR="001120CF" w:rsidRPr="00247C8E" w:rsidRDefault="001120CF" w:rsidP="00247C8E">
            <w:pPr>
              <w:pStyle w:val="a6"/>
              <w:ind w:left="142"/>
              <w:rPr>
                <w:rFonts w:ascii="Times New Roman" w:hAnsi="Times New Roman"/>
                <w:b/>
                <w:sz w:val="20"/>
                <w:szCs w:val="20"/>
              </w:rPr>
            </w:pPr>
            <w:r w:rsidRPr="00247C8E">
              <w:rPr>
                <w:rFonts w:ascii="Times New Roman" w:hAnsi="Times New Roman"/>
                <w:b/>
                <w:sz w:val="20"/>
                <w:szCs w:val="20"/>
              </w:rPr>
              <w:t>Голосування:</w:t>
            </w:r>
          </w:p>
        </w:tc>
        <w:tc>
          <w:tcPr>
            <w:tcW w:w="1739" w:type="dxa"/>
            <w:vAlign w:val="center"/>
          </w:tcPr>
          <w:p w:rsidR="001120CF" w:rsidRPr="00247C8E" w:rsidRDefault="001120CF" w:rsidP="00DF5513">
            <w:pPr>
              <w:ind w:left="141"/>
              <w:jc w:val="center"/>
              <w:rPr>
                <w:b/>
                <w:sz w:val="20"/>
                <w:szCs w:val="20"/>
              </w:rPr>
            </w:pPr>
          </w:p>
        </w:tc>
        <w:tc>
          <w:tcPr>
            <w:tcW w:w="1739" w:type="dxa"/>
            <w:vAlign w:val="center"/>
          </w:tcPr>
          <w:p w:rsidR="001120CF" w:rsidRPr="00247C8E" w:rsidRDefault="001120CF" w:rsidP="00DF5513">
            <w:pPr>
              <w:ind w:left="141"/>
              <w:jc w:val="center"/>
              <w:rPr>
                <w:b/>
                <w:sz w:val="20"/>
                <w:szCs w:val="20"/>
              </w:rPr>
            </w:pPr>
            <w:r w:rsidRPr="00247C8E">
              <w:rPr>
                <w:b/>
                <w:sz w:val="20"/>
                <w:szCs w:val="20"/>
              </w:rPr>
              <w:t>ЗА</w:t>
            </w:r>
          </w:p>
        </w:tc>
        <w:tc>
          <w:tcPr>
            <w:tcW w:w="1739" w:type="dxa"/>
            <w:vAlign w:val="center"/>
          </w:tcPr>
          <w:p w:rsidR="001120CF" w:rsidRPr="00247C8E" w:rsidRDefault="001120CF" w:rsidP="00DF5513">
            <w:pPr>
              <w:ind w:left="141"/>
              <w:jc w:val="center"/>
              <w:rPr>
                <w:b/>
                <w:sz w:val="20"/>
                <w:szCs w:val="20"/>
              </w:rPr>
            </w:pPr>
          </w:p>
        </w:tc>
        <w:tc>
          <w:tcPr>
            <w:tcW w:w="1739" w:type="dxa"/>
            <w:vAlign w:val="center"/>
          </w:tcPr>
          <w:p w:rsidR="001120CF" w:rsidRPr="00247C8E" w:rsidRDefault="001120CF" w:rsidP="00DF5513">
            <w:pPr>
              <w:ind w:left="141"/>
              <w:jc w:val="center"/>
              <w:rPr>
                <w:b/>
                <w:sz w:val="20"/>
                <w:szCs w:val="20"/>
              </w:rPr>
            </w:pPr>
            <w:r w:rsidRPr="00247C8E">
              <w:rPr>
                <w:b/>
                <w:sz w:val="20"/>
                <w:szCs w:val="20"/>
              </w:rPr>
              <w:t>ПРОТИ</w:t>
            </w:r>
          </w:p>
        </w:tc>
      </w:tr>
    </w:tbl>
    <w:p w:rsidR="00247C8E" w:rsidRDefault="00247C8E" w:rsidP="0030460D">
      <w:pPr>
        <w:tabs>
          <w:tab w:val="left" w:pos="1051"/>
        </w:tabs>
        <w:rPr>
          <w:rFonts w:ascii="Arial" w:hAnsi="Arial" w:cs="Arial"/>
        </w:rPr>
      </w:pPr>
    </w:p>
    <w:tbl>
      <w:tblPr>
        <w:tblW w:w="10075"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119"/>
        <w:gridCol w:w="1739"/>
        <w:gridCol w:w="1739"/>
        <w:gridCol w:w="1739"/>
        <w:gridCol w:w="1729"/>
        <w:gridCol w:w="10"/>
      </w:tblGrid>
      <w:tr w:rsidR="00247C8E" w:rsidTr="00247C8E">
        <w:trPr>
          <w:gridAfter w:val="1"/>
          <w:wAfter w:w="10" w:type="dxa"/>
          <w:trHeight w:val="707"/>
        </w:trPr>
        <w:tc>
          <w:tcPr>
            <w:tcW w:w="3119" w:type="dxa"/>
            <w:vAlign w:val="center"/>
          </w:tcPr>
          <w:p w:rsidR="00247C8E" w:rsidRPr="00200CCD" w:rsidRDefault="00247C8E" w:rsidP="007D076B">
            <w:pPr>
              <w:pStyle w:val="TableParagraph"/>
              <w:spacing w:before="33"/>
              <w:ind w:left="107" w:right="157"/>
              <w:rPr>
                <w:sz w:val="18"/>
                <w:szCs w:val="18"/>
              </w:rPr>
            </w:pPr>
            <w:r w:rsidRPr="00200CCD">
              <w:rPr>
                <w:sz w:val="18"/>
                <w:szCs w:val="18"/>
              </w:rPr>
              <w:t>Питання порядку денного №</w:t>
            </w:r>
            <w:r>
              <w:rPr>
                <w:sz w:val="18"/>
                <w:szCs w:val="18"/>
              </w:rPr>
              <w:t xml:space="preserve"> 2</w:t>
            </w:r>
          </w:p>
        </w:tc>
        <w:tc>
          <w:tcPr>
            <w:tcW w:w="6946" w:type="dxa"/>
            <w:gridSpan w:val="4"/>
            <w:vAlign w:val="center"/>
          </w:tcPr>
          <w:p w:rsidR="00247C8E" w:rsidRPr="00080135" w:rsidRDefault="00080135" w:rsidP="007D076B">
            <w:pPr>
              <w:ind w:left="141"/>
              <w:rPr>
                <w:b/>
                <w:sz w:val="18"/>
                <w:szCs w:val="18"/>
              </w:rPr>
            </w:pPr>
            <w:r w:rsidRPr="00080135">
              <w:rPr>
                <w:b/>
                <w:sz w:val="18"/>
                <w:szCs w:val="18"/>
              </w:rPr>
              <w:t>Розгляд звіту Генерального директора Товариства про результати діяльності Товариства за 2024 рік та затвердження заходів за результатами його розгляду. Прийняття рішення за наслідками розгляду звіту Генерального директора.</w:t>
            </w:r>
          </w:p>
        </w:tc>
      </w:tr>
      <w:tr w:rsidR="00247C8E" w:rsidRPr="00DF5F3D" w:rsidTr="00247C8E">
        <w:trPr>
          <w:gridAfter w:val="1"/>
          <w:wAfter w:w="10" w:type="dxa"/>
          <w:trHeight w:val="738"/>
        </w:trPr>
        <w:tc>
          <w:tcPr>
            <w:tcW w:w="3119" w:type="dxa"/>
          </w:tcPr>
          <w:p w:rsidR="00247C8E" w:rsidRPr="00200CCD" w:rsidRDefault="00247C8E" w:rsidP="007D076B">
            <w:pPr>
              <w:pStyle w:val="TableParagraph"/>
              <w:spacing w:before="121"/>
              <w:ind w:left="107"/>
              <w:rPr>
                <w:sz w:val="18"/>
                <w:szCs w:val="18"/>
              </w:rPr>
            </w:pPr>
            <w:r>
              <w:rPr>
                <w:sz w:val="18"/>
                <w:szCs w:val="18"/>
              </w:rPr>
              <w:t>П</w:t>
            </w:r>
            <w:r w:rsidRPr="00200CCD">
              <w:rPr>
                <w:sz w:val="18"/>
                <w:szCs w:val="18"/>
              </w:rPr>
              <w:t>роект</w:t>
            </w:r>
            <w:r w:rsidRPr="00200CCD">
              <w:rPr>
                <w:spacing w:val="-5"/>
                <w:sz w:val="18"/>
                <w:szCs w:val="18"/>
              </w:rPr>
              <w:t xml:space="preserve"> </w:t>
            </w:r>
            <w:r w:rsidRPr="00200CCD">
              <w:rPr>
                <w:sz w:val="18"/>
                <w:szCs w:val="18"/>
              </w:rPr>
              <w:t>рішення</w:t>
            </w:r>
            <w:r>
              <w:rPr>
                <w:sz w:val="18"/>
                <w:szCs w:val="18"/>
              </w:rPr>
              <w:t xml:space="preserve"> </w:t>
            </w:r>
          </w:p>
          <w:p w:rsidR="00247C8E" w:rsidRPr="00200CCD" w:rsidRDefault="00247C8E" w:rsidP="007D076B">
            <w:pPr>
              <w:pStyle w:val="TableParagraph"/>
              <w:spacing w:before="1"/>
              <w:ind w:left="107"/>
              <w:rPr>
                <w:sz w:val="18"/>
                <w:szCs w:val="18"/>
              </w:rPr>
            </w:pPr>
            <w:r w:rsidRPr="00200CCD">
              <w:rPr>
                <w:sz w:val="18"/>
                <w:szCs w:val="18"/>
              </w:rPr>
              <w:t>з</w:t>
            </w:r>
            <w:r w:rsidRPr="00200CCD">
              <w:rPr>
                <w:spacing w:val="-3"/>
                <w:sz w:val="18"/>
                <w:szCs w:val="18"/>
              </w:rPr>
              <w:t xml:space="preserve"> </w:t>
            </w:r>
            <w:r w:rsidRPr="00200CCD">
              <w:rPr>
                <w:sz w:val="18"/>
                <w:szCs w:val="18"/>
              </w:rPr>
              <w:t>питання</w:t>
            </w:r>
            <w:r w:rsidRPr="00200CCD">
              <w:rPr>
                <w:spacing w:val="-3"/>
                <w:sz w:val="18"/>
                <w:szCs w:val="18"/>
              </w:rPr>
              <w:t xml:space="preserve"> </w:t>
            </w:r>
            <w:r w:rsidRPr="00200CCD">
              <w:rPr>
                <w:sz w:val="18"/>
                <w:szCs w:val="18"/>
              </w:rPr>
              <w:t>порядку</w:t>
            </w:r>
            <w:r w:rsidRPr="00200CCD">
              <w:rPr>
                <w:spacing w:val="-3"/>
                <w:sz w:val="18"/>
                <w:szCs w:val="18"/>
              </w:rPr>
              <w:t xml:space="preserve"> </w:t>
            </w:r>
            <w:r w:rsidRPr="00200CCD">
              <w:rPr>
                <w:sz w:val="18"/>
                <w:szCs w:val="18"/>
              </w:rPr>
              <w:t>денного</w:t>
            </w:r>
            <w:r w:rsidRPr="00200CCD">
              <w:rPr>
                <w:spacing w:val="-3"/>
                <w:sz w:val="18"/>
                <w:szCs w:val="18"/>
              </w:rPr>
              <w:t xml:space="preserve"> </w:t>
            </w:r>
            <w:r w:rsidRPr="00200CCD">
              <w:rPr>
                <w:sz w:val="18"/>
                <w:szCs w:val="18"/>
              </w:rPr>
              <w:t>№</w:t>
            </w:r>
            <w:r>
              <w:rPr>
                <w:sz w:val="18"/>
                <w:szCs w:val="18"/>
              </w:rPr>
              <w:t xml:space="preserve"> 2</w:t>
            </w:r>
          </w:p>
        </w:tc>
        <w:tc>
          <w:tcPr>
            <w:tcW w:w="6946" w:type="dxa"/>
            <w:gridSpan w:val="4"/>
            <w:vAlign w:val="center"/>
          </w:tcPr>
          <w:p w:rsidR="00247C8E" w:rsidRPr="000B3EFC" w:rsidRDefault="000B3EFC" w:rsidP="000B3EFC">
            <w:pPr>
              <w:adjustRightInd w:val="0"/>
              <w:ind w:left="142" w:right="142"/>
              <w:rPr>
                <w:sz w:val="18"/>
                <w:szCs w:val="18"/>
              </w:rPr>
            </w:pPr>
            <w:r w:rsidRPr="000B3EFC">
              <w:rPr>
                <w:sz w:val="18"/>
                <w:szCs w:val="18"/>
              </w:rPr>
              <w:t>Затвердити звіт Генерального директора про результати діяльності Товариства за 2024 рік. Роботу Генерального директора в обліковому періоді визнати задовільною.</w:t>
            </w:r>
          </w:p>
        </w:tc>
      </w:tr>
      <w:tr w:rsidR="00247C8E" w:rsidTr="00247C8E">
        <w:trPr>
          <w:trHeight w:val="738"/>
        </w:trPr>
        <w:tc>
          <w:tcPr>
            <w:tcW w:w="3119" w:type="dxa"/>
            <w:vAlign w:val="center"/>
          </w:tcPr>
          <w:p w:rsidR="00247C8E" w:rsidRPr="00247C8E" w:rsidRDefault="00247C8E" w:rsidP="007D076B">
            <w:pPr>
              <w:pStyle w:val="a6"/>
              <w:ind w:left="142"/>
              <w:rPr>
                <w:rFonts w:ascii="Times New Roman" w:hAnsi="Times New Roman"/>
                <w:b/>
                <w:sz w:val="20"/>
                <w:szCs w:val="20"/>
              </w:rPr>
            </w:pPr>
            <w:r w:rsidRPr="00247C8E">
              <w:rPr>
                <w:rFonts w:ascii="Times New Roman" w:hAnsi="Times New Roman"/>
                <w:b/>
                <w:sz w:val="20"/>
                <w:szCs w:val="20"/>
              </w:rPr>
              <w:t>Голосування:</w:t>
            </w:r>
          </w:p>
        </w:tc>
        <w:tc>
          <w:tcPr>
            <w:tcW w:w="1739" w:type="dxa"/>
            <w:vAlign w:val="center"/>
          </w:tcPr>
          <w:p w:rsidR="00247C8E" w:rsidRPr="00247C8E" w:rsidRDefault="00247C8E" w:rsidP="007D076B">
            <w:pPr>
              <w:ind w:left="141"/>
              <w:jc w:val="center"/>
              <w:rPr>
                <w:b/>
                <w:sz w:val="20"/>
                <w:szCs w:val="20"/>
              </w:rPr>
            </w:pPr>
          </w:p>
        </w:tc>
        <w:tc>
          <w:tcPr>
            <w:tcW w:w="1739" w:type="dxa"/>
            <w:vAlign w:val="center"/>
          </w:tcPr>
          <w:p w:rsidR="00247C8E" w:rsidRPr="00247C8E" w:rsidRDefault="00247C8E" w:rsidP="007D076B">
            <w:pPr>
              <w:ind w:left="141"/>
              <w:jc w:val="center"/>
              <w:rPr>
                <w:b/>
                <w:sz w:val="20"/>
                <w:szCs w:val="20"/>
              </w:rPr>
            </w:pPr>
            <w:r w:rsidRPr="00247C8E">
              <w:rPr>
                <w:b/>
                <w:sz w:val="20"/>
                <w:szCs w:val="20"/>
              </w:rPr>
              <w:t>ЗА</w:t>
            </w:r>
          </w:p>
        </w:tc>
        <w:tc>
          <w:tcPr>
            <w:tcW w:w="1739" w:type="dxa"/>
            <w:vAlign w:val="center"/>
          </w:tcPr>
          <w:p w:rsidR="00247C8E" w:rsidRPr="00247C8E" w:rsidRDefault="00247C8E" w:rsidP="007D076B">
            <w:pPr>
              <w:ind w:left="141"/>
              <w:jc w:val="center"/>
              <w:rPr>
                <w:b/>
                <w:sz w:val="20"/>
                <w:szCs w:val="20"/>
              </w:rPr>
            </w:pPr>
          </w:p>
        </w:tc>
        <w:tc>
          <w:tcPr>
            <w:tcW w:w="1739" w:type="dxa"/>
            <w:gridSpan w:val="2"/>
            <w:vAlign w:val="center"/>
          </w:tcPr>
          <w:p w:rsidR="00247C8E" w:rsidRPr="00247C8E" w:rsidRDefault="00247C8E" w:rsidP="007D076B">
            <w:pPr>
              <w:ind w:left="141"/>
              <w:jc w:val="center"/>
              <w:rPr>
                <w:b/>
                <w:sz w:val="20"/>
                <w:szCs w:val="20"/>
              </w:rPr>
            </w:pPr>
            <w:r w:rsidRPr="00247C8E">
              <w:rPr>
                <w:b/>
                <w:sz w:val="20"/>
                <w:szCs w:val="20"/>
              </w:rPr>
              <w:t>ПРОТИ</w:t>
            </w:r>
          </w:p>
        </w:tc>
      </w:tr>
    </w:tbl>
    <w:p w:rsidR="00247C8E" w:rsidRDefault="00247C8E" w:rsidP="0030460D">
      <w:pPr>
        <w:tabs>
          <w:tab w:val="left" w:pos="1051"/>
        </w:tabs>
        <w:rPr>
          <w:rFonts w:ascii="Arial" w:hAnsi="Arial" w:cs="Arial"/>
        </w:rPr>
      </w:pPr>
    </w:p>
    <w:tbl>
      <w:tblPr>
        <w:tblW w:w="10075"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119"/>
        <w:gridCol w:w="1739"/>
        <w:gridCol w:w="1739"/>
        <w:gridCol w:w="1739"/>
        <w:gridCol w:w="1729"/>
        <w:gridCol w:w="10"/>
      </w:tblGrid>
      <w:tr w:rsidR="00080135" w:rsidTr="007D076B">
        <w:trPr>
          <w:gridAfter w:val="1"/>
          <w:wAfter w:w="10" w:type="dxa"/>
          <w:trHeight w:val="707"/>
        </w:trPr>
        <w:tc>
          <w:tcPr>
            <w:tcW w:w="3119" w:type="dxa"/>
            <w:vAlign w:val="center"/>
          </w:tcPr>
          <w:p w:rsidR="00080135" w:rsidRPr="00200CCD" w:rsidRDefault="00080135" w:rsidP="007D076B">
            <w:pPr>
              <w:pStyle w:val="TableParagraph"/>
              <w:spacing w:before="33"/>
              <w:ind w:left="107" w:right="157"/>
              <w:rPr>
                <w:sz w:val="18"/>
                <w:szCs w:val="18"/>
              </w:rPr>
            </w:pPr>
            <w:r w:rsidRPr="00200CCD">
              <w:rPr>
                <w:sz w:val="18"/>
                <w:szCs w:val="18"/>
              </w:rPr>
              <w:t>Питання порядку денного №</w:t>
            </w:r>
            <w:r>
              <w:rPr>
                <w:sz w:val="18"/>
                <w:szCs w:val="18"/>
              </w:rPr>
              <w:t xml:space="preserve"> 3</w:t>
            </w:r>
          </w:p>
        </w:tc>
        <w:tc>
          <w:tcPr>
            <w:tcW w:w="6946" w:type="dxa"/>
            <w:gridSpan w:val="4"/>
            <w:vAlign w:val="center"/>
          </w:tcPr>
          <w:p w:rsidR="00080135" w:rsidRPr="00080135" w:rsidRDefault="00080135" w:rsidP="00080135">
            <w:pPr>
              <w:adjustRightInd w:val="0"/>
              <w:ind w:left="142"/>
              <w:rPr>
                <w:b/>
                <w:sz w:val="18"/>
                <w:szCs w:val="18"/>
              </w:rPr>
            </w:pPr>
            <w:r>
              <w:rPr>
                <w:b/>
                <w:sz w:val="18"/>
                <w:szCs w:val="18"/>
              </w:rPr>
              <w:t xml:space="preserve"> </w:t>
            </w:r>
            <w:r w:rsidRPr="00080135">
              <w:rPr>
                <w:b/>
                <w:sz w:val="18"/>
                <w:szCs w:val="18"/>
              </w:rPr>
              <w:t>Затвердження результатів фінансово-господарської діяльності за 2024 рік.</w:t>
            </w:r>
          </w:p>
        </w:tc>
      </w:tr>
      <w:tr w:rsidR="00080135" w:rsidRPr="00DF5F3D" w:rsidTr="007D076B">
        <w:trPr>
          <w:gridAfter w:val="1"/>
          <w:wAfter w:w="10" w:type="dxa"/>
          <w:trHeight w:val="738"/>
        </w:trPr>
        <w:tc>
          <w:tcPr>
            <w:tcW w:w="3119" w:type="dxa"/>
          </w:tcPr>
          <w:p w:rsidR="00080135" w:rsidRPr="00200CCD" w:rsidRDefault="00080135" w:rsidP="007D076B">
            <w:pPr>
              <w:pStyle w:val="TableParagraph"/>
              <w:spacing w:before="121"/>
              <w:ind w:left="107"/>
              <w:rPr>
                <w:sz w:val="18"/>
                <w:szCs w:val="18"/>
              </w:rPr>
            </w:pPr>
            <w:r>
              <w:rPr>
                <w:sz w:val="18"/>
                <w:szCs w:val="18"/>
              </w:rPr>
              <w:t>П</w:t>
            </w:r>
            <w:r w:rsidRPr="00200CCD">
              <w:rPr>
                <w:sz w:val="18"/>
                <w:szCs w:val="18"/>
              </w:rPr>
              <w:t>роект</w:t>
            </w:r>
            <w:r w:rsidRPr="00200CCD">
              <w:rPr>
                <w:spacing w:val="-5"/>
                <w:sz w:val="18"/>
                <w:szCs w:val="18"/>
              </w:rPr>
              <w:t xml:space="preserve"> </w:t>
            </w:r>
            <w:r w:rsidRPr="00200CCD">
              <w:rPr>
                <w:sz w:val="18"/>
                <w:szCs w:val="18"/>
              </w:rPr>
              <w:t>рішення</w:t>
            </w:r>
            <w:r>
              <w:rPr>
                <w:sz w:val="18"/>
                <w:szCs w:val="18"/>
              </w:rPr>
              <w:t xml:space="preserve"> </w:t>
            </w:r>
          </w:p>
          <w:p w:rsidR="00080135" w:rsidRPr="00200CCD" w:rsidRDefault="00080135" w:rsidP="007D076B">
            <w:pPr>
              <w:pStyle w:val="TableParagraph"/>
              <w:spacing w:before="1"/>
              <w:ind w:left="107"/>
              <w:rPr>
                <w:sz w:val="18"/>
                <w:szCs w:val="18"/>
              </w:rPr>
            </w:pPr>
            <w:r w:rsidRPr="00200CCD">
              <w:rPr>
                <w:sz w:val="18"/>
                <w:szCs w:val="18"/>
              </w:rPr>
              <w:t>з</w:t>
            </w:r>
            <w:r w:rsidRPr="00200CCD">
              <w:rPr>
                <w:spacing w:val="-3"/>
                <w:sz w:val="18"/>
                <w:szCs w:val="18"/>
              </w:rPr>
              <w:t xml:space="preserve"> </w:t>
            </w:r>
            <w:r w:rsidRPr="00200CCD">
              <w:rPr>
                <w:sz w:val="18"/>
                <w:szCs w:val="18"/>
              </w:rPr>
              <w:t>питання</w:t>
            </w:r>
            <w:r w:rsidRPr="00200CCD">
              <w:rPr>
                <w:spacing w:val="-3"/>
                <w:sz w:val="18"/>
                <w:szCs w:val="18"/>
              </w:rPr>
              <w:t xml:space="preserve"> </w:t>
            </w:r>
            <w:r w:rsidRPr="00200CCD">
              <w:rPr>
                <w:sz w:val="18"/>
                <w:szCs w:val="18"/>
              </w:rPr>
              <w:t>порядку</w:t>
            </w:r>
            <w:r w:rsidRPr="00200CCD">
              <w:rPr>
                <w:spacing w:val="-3"/>
                <w:sz w:val="18"/>
                <w:szCs w:val="18"/>
              </w:rPr>
              <w:t xml:space="preserve"> </w:t>
            </w:r>
            <w:r w:rsidRPr="00200CCD">
              <w:rPr>
                <w:sz w:val="18"/>
                <w:szCs w:val="18"/>
              </w:rPr>
              <w:t>денного</w:t>
            </w:r>
            <w:r w:rsidRPr="00200CCD">
              <w:rPr>
                <w:spacing w:val="-3"/>
                <w:sz w:val="18"/>
                <w:szCs w:val="18"/>
              </w:rPr>
              <w:t xml:space="preserve"> </w:t>
            </w:r>
            <w:r w:rsidRPr="00200CCD">
              <w:rPr>
                <w:sz w:val="18"/>
                <w:szCs w:val="18"/>
              </w:rPr>
              <w:t>№</w:t>
            </w:r>
            <w:r>
              <w:rPr>
                <w:sz w:val="18"/>
                <w:szCs w:val="18"/>
              </w:rPr>
              <w:t xml:space="preserve"> 3</w:t>
            </w:r>
          </w:p>
        </w:tc>
        <w:tc>
          <w:tcPr>
            <w:tcW w:w="6946" w:type="dxa"/>
            <w:gridSpan w:val="4"/>
            <w:vAlign w:val="center"/>
          </w:tcPr>
          <w:p w:rsidR="00080135" w:rsidRPr="000B3EFC" w:rsidRDefault="000B3EFC" w:rsidP="007D076B">
            <w:pPr>
              <w:ind w:left="142" w:right="152"/>
              <w:jc w:val="both"/>
              <w:rPr>
                <w:sz w:val="18"/>
                <w:szCs w:val="18"/>
              </w:rPr>
            </w:pPr>
            <w:r w:rsidRPr="000B3EFC">
              <w:rPr>
                <w:sz w:val="18"/>
                <w:szCs w:val="18"/>
              </w:rPr>
              <w:t>Затвердити результати фінансово-господарської діяльності Товариства за 2024 рік.</w:t>
            </w:r>
          </w:p>
        </w:tc>
      </w:tr>
      <w:tr w:rsidR="00080135" w:rsidTr="007D076B">
        <w:trPr>
          <w:trHeight w:val="738"/>
        </w:trPr>
        <w:tc>
          <w:tcPr>
            <w:tcW w:w="3119" w:type="dxa"/>
            <w:vAlign w:val="center"/>
          </w:tcPr>
          <w:p w:rsidR="00080135" w:rsidRPr="00247C8E" w:rsidRDefault="00080135" w:rsidP="007D076B">
            <w:pPr>
              <w:pStyle w:val="a6"/>
              <w:ind w:left="142"/>
              <w:rPr>
                <w:rFonts w:ascii="Times New Roman" w:hAnsi="Times New Roman"/>
                <w:b/>
                <w:sz w:val="20"/>
                <w:szCs w:val="20"/>
              </w:rPr>
            </w:pPr>
            <w:r w:rsidRPr="00247C8E">
              <w:rPr>
                <w:rFonts w:ascii="Times New Roman" w:hAnsi="Times New Roman"/>
                <w:b/>
                <w:sz w:val="20"/>
                <w:szCs w:val="20"/>
              </w:rPr>
              <w:t>Голосування:</w:t>
            </w:r>
          </w:p>
        </w:tc>
        <w:tc>
          <w:tcPr>
            <w:tcW w:w="1739" w:type="dxa"/>
            <w:vAlign w:val="center"/>
          </w:tcPr>
          <w:p w:rsidR="00080135" w:rsidRPr="00247C8E" w:rsidRDefault="00080135" w:rsidP="007D076B">
            <w:pPr>
              <w:ind w:left="141"/>
              <w:jc w:val="center"/>
              <w:rPr>
                <w:b/>
                <w:sz w:val="20"/>
                <w:szCs w:val="20"/>
              </w:rPr>
            </w:pPr>
          </w:p>
        </w:tc>
        <w:tc>
          <w:tcPr>
            <w:tcW w:w="1739" w:type="dxa"/>
            <w:vAlign w:val="center"/>
          </w:tcPr>
          <w:p w:rsidR="00080135" w:rsidRPr="00247C8E" w:rsidRDefault="00080135" w:rsidP="007D076B">
            <w:pPr>
              <w:ind w:left="141"/>
              <w:jc w:val="center"/>
              <w:rPr>
                <w:b/>
                <w:sz w:val="20"/>
                <w:szCs w:val="20"/>
              </w:rPr>
            </w:pPr>
            <w:r w:rsidRPr="00247C8E">
              <w:rPr>
                <w:b/>
                <w:sz w:val="20"/>
                <w:szCs w:val="20"/>
              </w:rPr>
              <w:t>ЗА</w:t>
            </w:r>
          </w:p>
        </w:tc>
        <w:tc>
          <w:tcPr>
            <w:tcW w:w="1739" w:type="dxa"/>
            <w:vAlign w:val="center"/>
          </w:tcPr>
          <w:p w:rsidR="00080135" w:rsidRPr="00247C8E" w:rsidRDefault="00080135" w:rsidP="007D076B">
            <w:pPr>
              <w:ind w:left="141"/>
              <w:jc w:val="center"/>
              <w:rPr>
                <w:b/>
                <w:sz w:val="20"/>
                <w:szCs w:val="20"/>
              </w:rPr>
            </w:pPr>
          </w:p>
        </w:tc>
        <w:tc>
          <w:tcPr>
            <w:tcW w:w="1739" w:type="dxa"/>
            <w:gridSpan w:val="2"/>
            <w:vAlign w:val="center"/>
          </w:tcPr>
          <w:p w:rsidR="00080135" w:rsidRPr="00247C8E" w:rsidRDefault="00080135" w:rsidP="007D076B">
            <w:pPr>
              <w:ind w:left="141"/>
              <w:jc w:val="center"/>
              <w:rPr>
                <w:b/>
                <w:sz w:val="20"/>
                <w:szCs w:val="20"/>
              </w:rPr>
            </w:pPr>
            <w:r w:rsidRPr="00247C8E">
              <w:rPr>
                <w:b/>
                <w:sz w:val="20"/>
                <w:szCs w:val="20"/>
              </w:rPr>
              <w:t>ПРОТИ</w:t>
            </w:r>
          </w:p>
        </w:tc>
      </w:tr>
    </w:tbl>
    <w:p w:rsidR="00247C8E" w:rsidRDefault="00247C8E" w:rsidP="0030460D">
      <w:pPr>
        <w:tabs>
          <w:tab w:val="left" w:pos="1051"/>
        </w:tabs>
        <w:rPr>
          <w:rFonts w:ascii="Arial" w:hAnsi="Arial" w:cs="Arial"/>
        </w:rPr>
      </w:pPr>
    </w:p>
    <w:tbl>
      <w:tblPr>
        <w:tblW w:w="10075"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119"/>
        <w:gridCol w:w="1739"/>
        <w:gridCol w:w="1739"/>
        <w:gridCol w:w="1739"/>
        <w:gridCol w:w="1729"/>
        <w:gridCol w:w="10"/>
      </w:tblGrid>
      <w:tr w:rsidR="00080135" w:rsidTr="007D076B">
        <w:trPr>
          <w:gridAfter w:val="1"/>
          <w:wAfter w:w="10" w:type="dxa"/>
          <w:trHeight w:val="707"/>
        </w:trPr>
        <w:tc>
          <w:tcPr>
            <w:tcW w:w="3119" w:type="dxa"/>
            <w:vAlign w:val="center"/>
          </w:tcPr>
          <w:p w:rsidR="00080135" w:rsidRPr="00200CCD" w:rsidRDefault="00080135" w:rsidP="007D076B">
            <w:pPr>
              <w:pStyle w:val="TableParagraph"/>
              <w:spacing w:before="33"/>
              <w:ind w:left="107" w:right="157"/>
              <w:rPr>
                <w:sz w:val="18"/>
                <w:szCs w:val="18"/>
              </w:rPr>
            </w:pPr>
            <w:r w:rsidRPr="00200CCD">
              <w:rPr>
                <w:sz w:val="18"/>
                <w:szCs w:val="18"/>
              </w:rPr>
              <w:t>Питання порядку денного №</w:t>
            </w:r>
            <w:r>
              <w:rPr>
                <w:sz w:val="18"/>
                <w:szCs w:val="18"/>
              </w:rPr>
              <w:t xml:space="preserve"> 4</w:t>
            </w:r>
          </w:p>
        </w:tc>
        <w:tc>
          <w:tcPr>
            <w:tcW w:w="6946" w:type="dxa"/>
            <w:gridSpan w:val="4"/>
            <w:vAlign w:val="center"/>
          </w:tcPr>
          <w:p w:rsidR="00080135" w:rsidRPr="00080135" w:rsidRDefault="00080135" w:rsidP="00080135">
            <w:pPr>
              <w:adjustRightInd w:val="0"/>
              <w:ind w:left="142"/>
              <w:rPr>
                <w:b/>
                <w:sz w:val="18"/>
                <w:szCs w:val="18"/>
              </w:rPr>
            </w:pPr>
            <w:r w:rsidRPr="00080135">
              <w:rPr>
                <w:b/>
                <w:sz w:val="18"/>
                <w:szCs w:val="18"/>
              </w:rPr>
              <w:t>Прийняття рішення про порядок розподілу прибутку Товариства за 2024 рік. Прийняття рішення по виплаті річних дивідендів за акціями Товариства.</w:t>
            </w:r>
          </w:p>
        </w:tc>
      </w:tr>
      <w:tr w:rsidR="00080135" w:rsidRPr="00DF5F3D" w:rsidTr="007D076B">
        <w:trPr>
          <w:gridAfter w:val="1"/>
          <w:wAfter w:w="10" w:type="dxa"/>
          <w:trHeight w:val="738"/>
        </w:trPr>
        <w:tc>
          <w:tcPr>
            <w:tcW w:w="3119" w:type="dxa"/>
          </w:tcPr>
          <w:p w:rsidR="00080135" w:rsidRPr="00200CCD" w:rsidRDefault="00080135" w:rsidP="007D076B">
            <w:pPr>
              <w:pStyle w:val="TableParagraph"/>
              <w:spacing w:before="121"/>
              <w:ind w:left="107"/>
              <w:rPr>
                <w:sz w:val="18"/>
                <w:szCs w:val="18"/>
              </w:rPr>
            </w:pPr>
            <w:r>
              <w:rPr>
                <w:sz w:val="18"/>
                <w:szCs w:val="18"/>
              </w:rPr>
              <w:t>П</w:t>
            </w:r>
            <w:r w:rsidRPr="00200CCD">
              <w:rPr>
                <w:sz w:val="18"/>
                <w:szCs w:val="18"/>
              </w:rPr>
              <w:t>роект</w:t>
            </w:r>
            <w:r w:rsidRPr="00200CCD">
              <w:rPr>
                <w:spacing w:val="-5"/>
                <w:sz w:val="18"/>
                <w:szCs w:val="18"/>
              </w:rPr>
              <w:t xml:space="preserve"> </w:t>
            </w:r>
            <w:r w:rsidRPr="00200CCD">
              <w:rPr>
                <w:sz w:val="18"/>
                <w:szCs w:val="18"/>
              </w:rPr>
              <w:t>рішення</w:t>
            </w:r>
            <w:r>
              <w:rPr>
                <w:sz w:val="18"/>
                <w:szCs w:val="18"/>
              </w:rPr>
              <w:t xml:space="preserve"> </w:t>
            </w:r>
          </w:p>
          <w:p w:rsidR="00080135" w:rsidRPr="00200CCD" w:rsidRDefault="00080135" w:rsidP="007D076B">
            <w:pPr>
              <w:pStyle w:val="TableParagraph"/>
              <w:spacing w:before="1"/>
              <w:ind w:left="107"/>
              <w:rPr>
                <w:sz w:val="18"/>
                <w:szCs w:val="18"/>
              </w:rPr>
            </w:pPr>
            <w:r w:rsidRPr="00200CCD">
              <w:rPr>
                <w:sz w:val="18"/>
                <w:szCs w:val="18"/>
              </w:rPr>
              <w:t>з</w:t>
            </w:r>
            <w:r w:rsidRPr="00200CCD">
              <w:rPr>
                <w:spacing w:val="-3"/>
                <w:sz w:val="18"/>
                <w:szCs w:val="18"/>
              </w:rPr>
              <w:t xml:space="preserve"> </w:t>
            </w:r>
            <w:r w:rsidRPr="00200CCD">
              <w:rPr>
                <w:sz w:val="18"/>
                <w:szCs w:val="18"/>
              </w:rPr>
              <w:t>питання</w:t>
            </w:r>
            <w:r w:rsidRPr="00200CCD">
              <w:rPr>
                <w:spacing w:val="-3"/>
                <w:sz w:val="18"/>
                <w:szCs w:val="18"/>
              </w:rPr>
              <w:t xml:space="preserve"> </w:t>
            </w:r>
            <w:r w:rsidRPr="00200CCD">
              <w:rPr>
                <w:sz w:val="18"/>
                <w:szCs w:val="18"/>
              </w:rPr>
              <w:t>порядку</w:t>
            </w:r>
            <w:r w:rsidRPr="00200CCD">
              <w:rPr>
                <w:spacing w:val="-3"/>
                <w:sz w:val="18"/>
                <w:szCs w:val="18"/>
              </w:rPr>
              <w:t xml:space="preserve"> </w:t>
            </w:r>
            <w:r w:rsidRPr="00200CCD">
              <w:rPr>
                <w:sz w:val="18"/>
                <w:szCs w:val="18"/>
              </w:rPr>
              <w:t>денного</w:t>
            </w:r>
            <w:r w:rsidRPr="00200CCD">
              <w:rPr>
                <w:spacing w:val="-3"/>
                <w:sz w:val="18"/>
                <w:szCs w:val="18"/>
              </w:rPr>
              <w:t xml:space="preserve"> </w:t>
            </w:r>
            <w:r w:rsidRPr="00200CCD">
              <w:rPr>
                <w:sz w:val="18"/>
                <w:szCs w:val="18"/>
              </w:rPr>
              <w:t>№</w:t>
            </w:r>
            <w:r>
              <w:rPr>
                <w:sz w:val="18"/>
                <w:szCs w:val="18"/>
              </w:rPr>
              <w:t xml:space="preserve"> 4</w:t>
            </w:r>
          </w:p>
        </w:tc>
        <w:tc>
          <w:tcPr>
            <w:tcW w:w="6946" w:type="dxa"/>
            <w:gridSpan w:val="4"/>
            <w:vAlign w:val="center"/>
          </w:tcPr>
          <w:p w:rsidR="000B3EFC" w:rsidRPr="000B3EFC" w:rsidRDefault="000B3EFC" w:rsidP="000B3EFC">
            <w:pPr>
              <w:adjustRightInd w:val="0"/>
              <w:ind w:left="142" w:right="142"/>
              <w:rPr>
                <w:sz w:val="18"/>
                <w:szCs w:val="18"/>
              </w:rPr>
            </w:pPr>
            <w:r w:rsidRPr="000B3EFC">
              <w:rPr>
                <w:sz w:val="18"/>
                <w:szCs w:val="18"/>
              </w:rPr>
              <w:t>Чистий прибуток, отриманий Товариством у 2024 році в розмірі 3274 тисяч гривень залишити у розпорядженні Товариства та направити в повному розмірі на виконання його статутних цілей.</w:t>
            </w:r>
          </w:p>
          <w:p w:rsidR="00080135" w:rsidRPr="00936431" w:rsidRDefault="000B3EFC" w:rsidP="000B3EFC">
            <w:pPr>
              <w:ind w:left="142" w:right="142"/>
              <w:jc w:val="both"/>
              <w:rPr>
                <w:sz w:val="18"/>
                <w:szCs w:val="18"/>
              </w:rPr>
            </w:pPr>
            <w:r w:rsidRPr="000B3EFC">
              <w:rPr>
                <w:sz w:val="18"/>
                <w:szCs w:val="18"/>
              </w:rPr>
              <w:t>Річні дивіденди за результатами діяльності Товариства за 2024 рік не нараховувати та не виплачувати</w:t>
            </w:r>
            <w:r>
              <w:rPr>
                <w:sz w:val="18"/>
                <w:szCs w:val="18"/>
              </w:rPr>
              <w:t>.</w:t>
            </w:r>
          </w:p>
        </w:tc>
      </w:tr>
      <w:tr w:rsidR="00080135" w:rsidTr="007D076B">
        <w:trPr>
          <w:trHeight w:val="738"/>
        </w:trPr>
        <w:tc>
          <w:tcPr>
            <w:tcW w:w="3119" w:type="dxa"/>
            <w:vAlign w:val="center"/>
          </w:tcPr>
          <w:p w:rsidR="00080135" w:rsidRPr="00247C8E" w:rsidRDefault="00080135" w:rsidP="007D076B">
            <w:pPr>
              <w:pStyle w:val="a6"/>
              <w:ind w:left="142"/>
              <w:rPr>
                <w:rFonts w:ascii="Times New Roman" w:hAnsi="Times New Roman"/>
                <w:b/>
                <w:sz w:val="20"/>
                <w:szCs w:val="20"/>
              </w:rPr>
            </w:pPr>
            <w:r w:rsidRPr="00247C8E">
              <w:rPr>
                <w:rFonts w:ascii="Times New Roman" w:hAnsi="Times New Roman"/>
                <w:b/>
                <w:sz w:val="20"/>
                <w:szCs w:val="20"/>
              </w:rPr>
              <w:t>Голосування:</w:t>
            </w:r>
          </w:p>
        </w:tc>
        <w:tc>
          <w:tcPr>
            <w:tcW w:w="1739" w:type="dxa"/>
            <w:vAlign w:val="center"/>
          </w:tcPr>
          <w:p w:rsidR="00080135" w:rsidRPr="00247C8E" w:rsidRDefault="00080135" w:rsidP="007D076B">
            <w:pPr>
              <w:ind w:left="141"/>
              <w:jc w:val="center"/>
              <w:rPr>
                <w:b/>
                <w:sz w:val="20"/>
                <w:szCs w:val="20"/>
              </w:rPr>
            </w:pPr>
          </w:p>
        </w:tc>
        <w:tc>
          <w:tcPr>
            <w:tcW w:w="1739" w:type="dxa"/>
            <w:vAlign w:val="center"/>
          </w:tcPr>
          <w:p w:rsidR="00080135" w:rsidRPr="00247C8E" w:rsidRDefault="00080135" w:rsidP="007D076B">
            <w:pPr>
              <w:ind w:left="141"/>
              <w:jc w:val="center"/>
              <w:rPr>
                <w:b/>
                <w:sz w:val="20"/>
                <w:szCs w:val="20"/>
              </w:rPr>
            </w:pPr>
            <w:r w:rsidRPr="00247C8E">
              <w:rPr>
                <w:b/>
                <w:sz w:val="20"/>
                <w:szCs w:val="20"/>
              </w:rPr>
              <w:t>ЗА</w:t>
            </w:r>
          </w:p>
        </w:tc>
        <w:tc>
          <w:tcPr>
            <w:tcW w:w="1739" w:type="dxa"/>
            <w:vAlign w:val="center"/>
          </w:tcPr>
          <w:p w:rsidR="00080135" w:rsidRPr="00247C8E" w:rsidRDefault="00080135" w:rsidP="007D076B">
            <w:pPr>
              <w:ind w:left="141"/>
              <w:jc w:val="center"/>
              <w:rPr>
                <w:b/>
                <w:sz w:val="20"/>
                <w:szCs w:val="20"/>
              </w:rPr>
            </w:pPr>
          </w:p>
        </w:tc>
        <w:tc>
          <w:tcPr>
            <w:tcW w:w="1739" w:type="dxa"/>
            <w:gridSpan w:val="2"/>
            <w:vAlign w:val="center"/>
          </w:tcPr>
          <w:p w:rsidR="00080135" w:rsidRPr="00247C8E" w:rsidRDefault="00080135" w:rsidP="007D076B">
            <w:pPr>
              <w:ind w:left="141"/>
              <w:jc w:val="center"/>
              <w:rPr>
                <w:b/>
                <w:sz w:val="20"/>
                <w:szCs w:val="20"/>
              </w:rPr>
            </w:pPr>
            <w:r w:rsidRPr="00247C8E">
              <w:rPr>
                <w:b/>
                <w:sz w:val="20"/>
                <w:szCs w:val="20"/>
              </w:rPr>
              <w:t>ПРОТИ</w:t>
            </w:r>
          </w:p>
        </w:tc>
      </w:tr>
    </w:tbl>
    <w:p w:rsidR="00247C8E" w:rsidRDefault="00247C8E" w:rsidP="0030460D">
      <w:pPr>
        <w:tabs>
          <w:tab w:val="left" w:pos="1051"/>
        </w:tabs>
        <w:rPr>
          <w:rFonts w:ascii="Arial" w:hAnsi="Arial" w:cs="Arial"/>
        </w:rPr>
      </w:pPr>
    </w:p>
    <w:tbl>
      <w:tblPr>
        <w:tblW w:w="10075"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119"/>
        <w:gridCol w:w="1739"/>
        <w:gridCol w:w="1739"/>
        <w:gridCol w:w="1739"/>
        <w:gridCol w:w="1729"/>
        <w:gridCol w:w="10"/>
      </w:tblGrid>
      <w:tr w:rsidR="00080135" w:rsidTr="007D076B">
        <w:trPr>
          <w:gridAfter w:val="1"/>
          <w:wAfter w:w="10" w:type="dxa"/>
          <w:trHeight w:val="707"/>
        </w:trPr>
        <w:tc>
          <w:tcPr>
            <w:tcW w:w="3119" w:type="dxa"/>
            <w:vAlign w:val="center"/>
          </w:tcPr>
          <w:p w:rsidR="00080135" w:rsidRPr="00200CCD" w:rsidRDefault="00080135" w:rsidP="007D076B">
            <w:pPr>
              <w:pStyle w:val="TableParagraph"/>
              <w:spacing w:before="33"/>
              <w:ind w:left="107" w:right="157"/>
              <w:rPr>
                <w:sz w:val="18"/>
                <w:szCs w:val="18"/>
              </w:rPr>
            </w:pPr>
            <w:r w:rsidRPr="00200CCD">
              <w:rPr>
                <w:sz w:val="18"/>
                <w:szCs w:val="18"/>
              </w:rPr>
              <w:t>Питання порядку денного №</w:t>
            </w:r>
            <w:r>
              <w:rPr>
                <w:sz w:val="18"/>
                <w:szCs w:val="18"/>
              </w:rPr>
              <w:t xml:space="preserve"> 5</w:t>
            </w:r>
          </w:p>
        </w:tc>
        <w:tc>
          <w:tcPr>
            <w:tcW w:w="6946" w:type="dxa"/>
            <w:gridSpan w:val="4"/>
            <w:vAlign w:val="center"/>
          </w:tcPr>
          <w:p w:rsidR="00080135" w:rsidRPr="00080135" w:rsidRDefault="00080135" w:rsidP="00080135">
            <w:pPr>
              <w:adjustRightInd w:val="0"/>
              <w:ind w:left="142"/>
              <w:rPr>
                <w:b/>
                <w:sz w:val="18"/>
                <w:szCs w:val="18"/>
              </w:rPr>
            </w:pPr>
            <w:r w:rsidRPr="00080135">
              <w:rPr>
                <w:b/>
                <w:sz w:val="18"/>
                <w:szCs w:val="18"/>
              </w:rPr>
              <w:t>Розгляд висновків аудиторського звіту суб’єкта аудиторської діяльності та затвердження заходів за результатами розгляду такого звіту.</w:t>
            </w:r>
          </w:p>
        </w:tc>
      </w:tr>
      <w:tr w:rsidR="00080135" w:rsidRPr="00DF5F3D" w:rsidTr="007D076B">
        <w:trPr>
          <w:gridAfter w:val="1"/>
          <w:wAfter w:w="10" w:type="dxa"/>
          <w:trHeight w:val="738"/>
        </w:trPr>
        <w:tc>
          <w:tcPr>
            <w:tcW w:w="3119" w:type="dxa"/>
          </w:tcPr>
          <w:p w:rsidR="00080135" w:rsidRPr="00200CCD" w:rsidRDefault="00080135" w:rsidP="007D076B">
            <w:pPr>
              <w:pStyle w:val="TableParagraph"/>
              <w:spacing w:before="121"/>
              <w:ind w:left="107"/>
              <w:rPr>
                <w:sz w:val="18"/>
                <w:szCs w:val="18"/>
              </w:rPr>
            </w:pPr>
            <w:r>
              <w:rPr>
                <w:sz w:val="18"/>
                <w:szCs w:val="18"/>
              </w:rPr>
              <w:t>П</w:t>
            </w:r>
            <w:r w:rsidRPr="00200CCD">
              <w:rPr>
                <w:sz w:val="18"/>
                <w:szCs w:val="18"/>
              </w:rPr>
              <w:t>роект</w:t>
            </w:r>
            <w:r w:rsidRPr="00200CCD">
              <w:rPr>
                <w:spacing w:val="-5"/>
                <w:sz w:val="18"/>
                <w:szCs w:val="18"/>
              </w:rPr>
              <w:t xml:space="preserve"> </w:t>
            </w:r>
            <w:r w:rsidRPr="00200CCD">
              <w:rPr>
                <w:sz w:val="18"/>
                <w:szCs w:val="18"/>
              </w:rPr>
              <w:t>рішення</w:t>
            </w:r>
            <w:r>
              <w:rPr>
                <w:sz w:val="18"/>
                <w:szCs w:val="18"/>
              </w:rPr>
              <w:t xml:space="preserve"> </w:t>
            </w:r>
          </w:p>
          <w:p w:rsidR="00080135" w:rsidRPr="00200CCD" w:rsidRDefault="00080135" w:rsidP="007D076B">
            <w:pPr>
              <w:pStyle w:val="TableParagraph"/>
              <w:spacing w:before="1"/>
              <w:ind w:left="107"/>
              <w:rPr>
                <w:sz w:val="18"/>
                <w:szCs w:val="18"/>
              </w:rPr>
            </w:pPr>
            <w:r w:rsidRPr="00200CCD">
              <w:rPr>
                <w:sz w:val="18"/>
                <w:szCs w:val="18"/>
              </w:rPr>
              <w:t>з</w:t>
            </w:r>
            <w:r w:rsidRPr="00200CCD">
              <w:rPr>
                <w:spacing w:val="-3"/>
                <w:sz w:val="18"/>
                <w:szCs w:val="18"/>
              </w:rPr>
              <w:t xml:space="preserve"> </w:t>
            </w:r>
            <w:r w:rsidRPr="00200CCD">
              <w:rPr>
                <w:sz w:val="18"/>
                <w:szCs w:val="18"/>
              </w:rPr>
              <w:t>питання</w:t>
            </w:r>
            <w:r w:rsidRPr="00200CCD">
              <w:rPr>
                <w:spacing w:val="-3"/>
                <w:sz w:val="18"/>
                <w:szCs w:val="18"/>
              </w:rPr>
              <w:t xml:space="preserve"> </w:t>
            </w:r>
            <w:r w:rsidRPr="00200CCD">
              <w:rPr>
                <w:sz w:val="18"/>
                <w:szCs w:val="18"/>
              </w:rPr>
              <w:t>порядку</w:t>
            </w:r>
            <w:r w:rsidRPr="00200CCD">
              <w:rPr>
                <w:spacing w:val="-3"/>
                <w:sz w:val="18"/>
                <w:szCs w:val="18"/>
              </w:rPr>
              <w:t xml:space="preserve"> </w:t>
            </w:r>
            <w:r w:rsidRPr="00200CCD">
              <w:rPr>
                <w:sz w:val="18"/>
                <w:szCs w:val="18"/>
              </w:rPr>
              <w:t>денного</w:t>
            </w:r>
            <w:r w:rsidRPr="00200CCD">
              <w:rPr>
                <w:spacing w:val="-3"/>
                <w:sz w:val="18"/>
                <w:szCs w:val="18"/>
              </w:rPr>
              <w:t xml:space="preserve"> </w:t>
            </w:r>
            <w:r w:rsidRPr="00200CCD">
              <w:rPr>
                <w:sz w:val="18"/>
                <w:szCs w:val="18"/>
              </w:rPr>
              <w:t>№</w:t>
            </w:r>
            <w:r>
              <w:rPr>
                <w:sz w:val="18"/>
                <w:szCs w:val="18"/>
              </w:rPr>
              <w:t xml:space="preserve"> 5</w:t>
            </w:r>
          </w:p>
        </w:tc>
        <w:tc>
          <w:tcPr>
            <w:tcW w:w="6946" w:type="dxa"/>
            <w:gridSpan w:val="4"/>
            <w:vAlign w:val="center"/>
          </w:tcPr>
          <w:p w:rsidR="00080135" w:rsidRPr="000B3EFC" w:rsidRDefault="000B3EFC" w:rsidP="007D076B">
            <w:pPr>
              <w:ind w:left="142" w:right="152"/>
              <w:jc w:val="both"/>
              <w:rPr>
                <w:sz w:val="18"/>
                <w:szCs w:val="18"/>
              </w:rPr>
            </w:pPr>
            <w:r w:rsidRPr="000B3EFC">
              <w:rPr>
                <w:sz w:val="18"/>
                <w:szCs w:val="18"/>
              </w:rPr>
              <w:t>Затвердити звіт зовнішнього аудитора про результати діяльності Товариства за 2024 рік. Зауваження та пропозиції зовнішнього аудитора, надані в аудиторському звіті, прийняти до уваги та визнати доцільними.</w:t>
            </w:r>
          </w:p>
        </w:tc>
      </w:tr>
      <w:tr w:rsidR="00080135" w:rsidTr="007D076B">
        <w:trPr>
          <w:trHeight w:val="738"/>
        </w:trPr>
        <w:tc>
          <w:tcPr>
            <w:tcW w:w="3119" w:type="dxa"/>
            <w:vAlign w:val="center"/>
          </w:tcPr>
          <w:p w:rsidR="00080135" w:rsidRPr="00247C8E" w:rsidRDefault="00080135" w:rsidP="007D076B">
            <w:pPr>
              <w:pStyle w:val="a6"/>
              <w:ind w:left="142"/>
              <w:rPr>
                <w:rFonts w:ascii="Times New Roman" w:hAnsi="Times New Roman"/>
                <w:b/>
                <w:sz w:val="20"/>
                <w:szCs w:val="20"/>
              </w:rPr>
            </w:pPr>
            <w:r w:rsidRPr="00247C8E">
              <w:rPr>
                <w:rFonts w:ascii="Times New Roman" w:hAnsi="Times New Roman"/>
                <w:b/>
                <w:sz w:val="20"/>
                <w:szCs w:val="20"/>
              </w:rPr>
              <w:lastRenderedPageBreak/>
              <w:t>Голосування:</w:t>
            </w:r>
          </w:p>
        </w:tc>
        <w:tc>
          <w:tcPr>
            <w:tcW w:w="1739" w:type="dxa"/>
            <w:vAlign w:val="center"/>
          </w:tcPr>
          <w:p w:rsidR="00080135" w:rsidRPr="00247C8E" w:rsidRDefault="00080135" w:rsidP="007D076B">
            <w:pPr>
              <w:ind w:left="141"/>
              <w:jc w:val="center"/>
              <w:rPr>
                <w:b/>
                <w:sz w:val="20"/>
                <w:szCs w:val="20"/>
              </w:rPr>
            </w:pPr>
          </w:p>
        </w:tc>
        <w:tc>
          <w:tcPr>
            <w:tcW w:w="1739" w:type="dxa"/>
            <w:vAlign w:val="center"/>
          </w:tcPr>
          <w:p w:rsidR="00080135" w:rsidRPr="00247C8E" w:rsidRDefault="00080135" w:rsidP="007D076B">
            <w:pPr>
              <w:ind w:left="141"/>
              <w:jc w:val="center"/>
              <w:rPr>
                <w:b/>
                <w:sz w:val="20"/>
                <w:szCs w:val="20"/>
              </w:rPr>
            </w:pPr>
            <w:r w:rsidRPr="00247C8E">
              <w:rPr>
                <w:b/>
                <w:sz w:val="20"/>
                <w:szCs w:val="20"/>
              </w:rPr>
              <w:t>ЗА</w:t>
            </w:r>
          </w:p>
        </w:tc>
        <w:tc>
          <w:tcPr>
            <w:tcW w:w="1739" w:type="dxa"/>
            <w:vAlign w:val="center"/>
          </w:tcPr>
          <w:p w:rsidR="00080135" w:rsidRPr="00247C8E" w:rsidRDefault="00080135" w:rsidP="007D076B">
            <w:pPr>
              <w:ind w:left="141"/>
              <w:jc w:val="center"/>
              <w:rPr>
                <w:b/>
                <w:sz w:val="20"/>
                <w:szCs w:val="20"/>
              </w:rPr>
            </w:pPr>
          </w:p>
        </w:tc>
        <w:tc>
          <w:tcPr>
            <w:tcW w:w="1739" w:type="dxa"/>
            <w:gridSpan w:val="2"/>
            <w:vAlign w:val="center"/>
          </w:tcPr>
          <w:p w:rsidR="00080135" w:rsidRPr="00247C8E" w:rsidRDefault="00080135" w:rsidP="007D076B">
            <w:pPr>
              <w:ind w:left="141"/>
              <w:jc w:val="center"/>
              <w:rPr>
                <w:b/>
                <w:sz w:val="20"/>
                <w:szCs w:val="20"/>
              </w:rPr>
            </w:pPr>
            <w:r w:rsidRPr="00247C8E">
              <w:rPr>
                <w:b/>
                <w:sz w:val="20"/>
                <w:szCs w:val="20"/>
              </w:rPr>
              <w:t>ПРОТИ</w:t>
            </w:r>
          </w:p>
        </w:tc>
      </w:tr>
    </w:tbl>
    <w:p w:rsidR="00080135" w:rsidRDefault="00080135" w:rsidP="0030460D">
      <w:pPr>
        <w:tabs>
          <w:tab w:val="left" w:pos="1051"/>
        </w:tabs>
        <w:rPr>
          <w:rFonts w:ascii="Arial" w:hAnsi="Arial" w:cs="Arial"/>
        </w:rPr>
      </w:pPr>
    </w:p>
    <w:tbl>
      <w:tblPr>
        <w:tblW w:w="10065"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119"/>
        <w:gridCol w:w="1739"/>
        <w:gridCol w:w="1739"/>
        <w:gridCol w:w="1739"/>
        <w:gridCol w:w="1729"/>
      </w:tblGrid>
      <w:tr w:rsidR="001120CF" w:rsidRPr="00DF5F3D" w:rsidTr="000B3EFC">
        <w:trPr>
          <w:trHeight w:val="707"/>
        </w:trPr>
        <w:tc>
          <w:tcPr>
            <w:tcW w:w="3119" w:type="dxa"/>
            <w:vAlign w:val="center"/>
          </w:tcPr>
          <w:p w:rsidR="001120CF" w:rsidRPr="00200CCD" w:rsidRDefault="001120CF" w:rsidP="001120CF">
            <w:pPr>
              <w:pStyle w:val="TableParagraph"/>
              <w:spacing w:before="33"/>
              <w:ind w:left="107" w:right="157"/>
              <w:rPr>
                <w:sz w:val="18"/>
                <w:szCs w:val="18"/>
              </w:rPr>
            </w:pPr>
            <w:r w:rsidRPr="00200CCD">
              <w:rPr>
                <w:sz w:val="18"/>
                <w:szCs w:val="18"/>
              </w:rPr>
              <w:t>Питання порядку денного №</w:t>
            </w:r>
            <w:r>
              <w:rPr>
                <w:sz w:val="18"/>
                <w:szCs w:val="18"/>
              </w:rPr>
              <w:t xml:space="preserve"> 6</w:t>
            </w:r>
          </w:p>
        </w:tc>
        <w:tc>
          <w:tcPr>
            <w:tcW w:w="6946" w:type="dxa"/>
            <w:gridSpan w:val="4"/>
            <w:vAlign w:val="center"/>
          </w:tcPr>
          <w:p w:rsidR="001120CF" w:rsidRPr="00080135" w:rsidRDefault="00080135" w:rsidP="00080135">
            <w:pPr>
              <w:adjustRightInd w:val="0"/>
              <w:ind w:left="142" w:right="142"/>
              <w:rPr>
                <w:b/>
                <w:sz w:val="18"/>
                <w:szCs w:val="18"/>
              </w:rPr>
            </w:pPr>
            <w:r w:rsidRPr="00080135">
              <w:rPr>
                <w:b/>
                <w:sz w:val="18"/>
                <w:szCs w:val="18"/>
              </w:rPr>
              <w:t>Про попереднє надання згоди на вчинення значних правочинів, ринкова вартість майна та/або послуг, що може бути їх предметом перевищує 10 відсотків вартості активів Товариства за даними річної фінансової звітності Товариства за 2024 рік, які можуть вчинятися Товариством протягом не більш як одного року з дати прийняття такого рішення, із зазначенням характеру правочинів та їх граничної сукупної вартості.</w:t>
            </w:r>
          </w:p>
        </w:tc>
      </w:tr>
      <w:tr w:rsidR="001120CF" w:rsidRPr="00DF5F3D" w:rsidTr="000B3EFC">
        <w:trPr>
          <w:trHeight w:val="738"/>
        </w:trPr>
        <w:tc>
          <w:tcPr>
            <w:tcW w:w="3119" w:type="dxa"/>
          </w:tcPr>
          <w:p w:rsidR="001120CF" w:rsidRPr="00200CCD" w:rsidRDefault="001120CF" w:rsidP="00DF5513">
            <w:pPr>
              <w:pStyle w:val="TableParagraph"/>
              <w:spacing w:before="121"/>
              <w:ind w:left="107"/>
              <w:rPr>
                <w:sz w:val="18"/>
                <w:szCs w:val="18"/>
              </w:rPr>
            </w:pPr>
            <w:r w:rsidRPr="00200CCD">
              <w:rPr>
                <w:sz w:val="18"/>
                <w:szCs w:val="18"/>
              </w:rPr>
              <w:t>Проект</w:t>
            </w:r>
            <w:r w:rsidRPr="00200CCD">
              <w:rPr>
                <w:spacing w:val="-5"/>
                <w:sz w:val="18"/>
                <w:szCs w:val="18"/>
              </w:rPr>
              <w:t xml:space="preserve"> </w:t>
            </w:r>
            <w:r w:rsidRPr="00200CCD">
              <w:rPr>
                <w:sz w:val="18"/>
                <w:szCs w:val="18"/>
              </w:rPr>
              <w:t>рішення</w:t>
            </w:r>
          </w:p>
          <w:p w:rsidR="001120CF" w:rsidRPr="00200CCD" w:rsidRDefault="001120CF" w:rsidP="001120CF">
            <w:pPr>
              <w:pStyle w:val="TableParagraph"/>
              <w:spacing w:before="1"/>
              <w:ind w:left="107"/>
              <w:rPr>
                <w:sz w:val="18"/>
                <w:szCs w:val="18"/>
              </w:rPr>
            </w:pPr>
            <w:r w:rsidRPr="00200CCD">
              <w:rPr>
                <w:sz w:val="18"/>
                <w:szCs w:val="18"/>
              </w:rPr>
              <w:t>з</w:t>
            </w:r>
            <w:r w:rsidRPr="00200CCD">
              <w:rPr>
                <w:spacing w:val="-3"/>
                <w:sz w:val="18"/>
                <w:szCs w:val="18"/>
              </w:rPr>
              <w:t xml:space="preserve"> </w:t>
            </w:r>
            <w:r w:rsidRPr="00200CCD">
              <w:rPr>
                <w:sz w:val="18"/>
                <w:szCs w:val="18"/>
              </w:rPr>
              <w:t>питання</w:t>
            </w:r>
            <w:r w:rsidRPr="00200CCD">
              <w:rPr>
                <w:spacing w:val="-3"/>
                <w:sz w:val="18"/>
                <w:szCs w:val="18"/>
              </w:rPr>
              <w:t xml:space="preserve"> </w:t>
            </w:r>
            <w:r w:rsidRPr="00200CCD">
              <w:rPr>
                <w:sz w:val="18"/>
                <w:szCs w:val="18"/>
              </w:rPr>
              <w:t>порядку</w:t>
            </w:r>
            <w:r w:rsidRPr="00200CCD">
              <w:rPr>
                <w:spacing w:val="-3"/>
                <w:sz w:val="18"/>
                <w:szCs w:val="18"/>
              </w:rPr>
              <w:t xml:space="preserve"> </w:t>
            </w:r>
            <w:r w:rsidRPr="00200CCD">
              <w:rPr>
                <w:sz w:val="18"/>
                <w:szCs w:val="18"/>
              </w:rPr>
              <w:t>денного</w:t>
            </w:r>
            <w:r w:rsidRPr="00200CCD">
              <w:rPr>
                <w:spacing w:val="-3"/>
                <w:sz w:val="18"/>
                <w:szCs w:val="18"/>
              </w:rPr>
              <w:t xml:space="preserve"> </w:t>
            </w:r>
            <w:r w:rsidRPr="00200CCD">
              <w:rPr>
                <w:sz w:val="18"/>
                <w:szCs w:val="18"/>
              </w:rPr>
              <w:t>№</w:t>
            </w:r>
            <w:r>
              <w:rPr>
                <w:sz w:val="18"/>
                <w:szCs w:val="18"/>
              </w:rPr>
              <w:t xml:space="preserve"> 6</w:t>
            </w:r>
          </w:p>
        </w:tc>
        <w:tc>
          <w:tcPr>
            <w:tcW w:w="6946" w:type="dxa"/>
            <w:gridSpan w:val="4"/>
            <w:vAlign w:val="center"/>
          </w:tcPr>
          <w:p w:rsidR="000B3EFC" w:rsidRPr="000B3EFC" w:rsidRDefault="000B3EFC" w:rsidP="000B3EFC">
            <w:pPr>
              <w:adjustRightInd w:val="0"/>
              <w:ind w:left="142" w:right="142"/>
              <w:rPr>
                <w:sz w:val="18"/>
                <w:szCs w:val="18"/>
              </w:rPr>
            </w:pPr>
            <w:r w:rsidRPr="000B3EFC">
              <w:rPr>
                <w:sz w:val="18"/>
                <w:szCs w:val="18"/>
              </w:rPr>
              <w:t xml:space="preserve">1) На підставі пункту 4 ст. 106 Закону України «Про акціонерні товариства» затвердити рішення про попереднє надання згоди на вчинення значних правочинів, які пов’язані в тому числі, але не обмежуючись, з укладанням договорів, угод, контрактів поставки, купівлі-продажу, кредитування, забезпечення (іпотеки, застави, поруки), договорів про внесення змін до діючих договорів поставки, купівлі-продажу, кредитування, забезпечення (іпотеки, застави, поруки) за власними зобов’язаннями Товариства та зобов’язаннями третіх осіб, отримання гарантій та акредитивів, продовження строків, термінів дії, перегляд істотних умов таких правочинів, які можуть вчинятися Товариством протягом не більш як одного року з дати прийняття такого рішення, ринкова вартість робіт та/або послуг яких перевищує 10 відсотків вартості активів Товариства за даними річної фінансової звітності за 2024 рік, а саме: </w:t>
            </w:r>
          </w:p>
          <w:p w:rsidR="000B3EFC" w:rsidRPr="000B3EFC" w:rsidRDefault="000B3EFC" w:rsidP="000B3EFC">
            <w:pPr>
              <w:adjustRightInd w:val="0"/>
              <w:ind w:left="142" w:right="142"/>
              <w:rPr>
                <w:sz w:val="18"/>
                <w:szCs w:val="18"/>
              </w:rPr>
            </w:pPr>
            <w:r w:rsidRPr="000B3EFC">
              <w:rPr>
                <w:sz w:val="18"/>
                <w:szCs w:val="18"/>
              </w:rPr>
              <w:t>- правочинів по відчуженню Товариством виробленої ним продукції, виконанню Товариством робіт і наданню ним послуг третім особам, – вартість кожного правочину не повинна перевищувати суму 300 млн. грн. (триста мільйонів гривень). Гранична сукупна вартість вказаних правочинів не повинна перевищувати 600 млн. грн. (шістсот мільйонів гривень);</w:t>
            </w:r>
          </w:p>
          <w:p w:rsidR="000B3EFC" w:rsidRPr="000B3EFC" w:rsidRDefault="000B3EFC" w:rsidP="000B3EFC">
            <w:pPr>
              <w:adjustRightInd w:val="0"/>
              <w:ind w:left="142" w:right="142"/>
              <w:rPr>
                <w:sz w:val="18"/>
                <w:szCs w:val="18"/>
              </w:rPr>
            </w:pPr>
            <w:r w:rsidRPr="000B3EFC">
              <w:rPr>
                <w:sz w:val="18"/>
                <w:szCs w:val="18"/>
              </w:rPr>
              <w:t>- правочинів по розпорядженню основними фондами Товариства, що відносяться до об’єктів нерухомого майна (відчуження чи передача в користування третіх осіб), по придбанню Товариством об’єктів нерухомого майна, – вартість кожного правочину не повинна перевищувати суму 225 млн. грн. (двісті двадцять п’ять мільйонів гривень). Гранична сукупна вартість вказаних правочинів не повинна перевищувати 600 млн. грн. (шістсот мільйонів гривень);</w:t>
            </w:r>
          </w:p>
          <w:p w:rsidR="000B3EFC" w:rsidRPr="000B3EFC" w:rsidRDefault="000B3EFC" w:rsidP="000B3EFC">
            <w:pPr>
              <w:adjustRightInd w:val="0"/>
              <w:ind w:left="142" w:right="142"/>
              <w:rPr>
                <w:sz w:val="18"/>
                <w:szCs w:val="18"/>
              </w:rPr>
            </w:pPr>
            <w:r w:rsidRPr="000B3EFC">
              <w:rPr>
                <w:sz w:val="18"/>
                <w:szCs w:val="18"/>
              </w:rPr>
              <w:t>- правочинів по розпорядженню основними фондами Товариства, що не відносяться до об’єктів нерухомого майна (відчуження чи передача в користування третіх осіб), по придбанню Товариством машин, обладнання, комплектуючих, – вартість кожного правочину не повинна перевищувати суму 225 млн. грн. (двісті двадцять п’ять мільйонів гривень). Гранична сукупна вартість вказаних правочинів не повинна перевищувати 600 млн. грн. (шістсот мільйонів гривень);</w:t>
            </w:r>
          </w:p>
          <w:p w:rsidR="000B3EFC" w:rsidRPr="000B3EFC" w:rsidRDefault="000B3EFC" w:rsidP="000B3EFC">
            <w:pPr>
              <w:adjustRightInd w:val="0"/>
              <w:ind w:left="142" w:right="142"/>
              <w:rPr>
                <w:sz w:val="18"/>
                <w:szCs w:val="18"/>
              </w:rPr>
            </w:pPr>
            <w:r w:rsidRPr="000B3EFC">
              <w:rPr>
                <w:sz w:val="18"/>
                <w:szCs w:val="18"/>
              </w:rPr>
              <w:t>- правочинів по придбанню та відчуженню Товариством оборотних засобів, включаючи сировину, паливо, матеріали, енергоресурси, товари та інше майно, – вартість кожного правочину не повинна перевищувати суму 300 млн.  грн. (триста мільйонів гривень). Гранична сукупна вартість вказаних правочинів не повинна перевищувати 600 млн. грн. (шістсот мільйонів гривень);</w:t>
            </w:r>
          </w:p>
          <w:p w:rsidR="000B3EFC" w:rsidRPr="000B3EFC" w:rsidRDefault="000B3EFC" w:rsidP="000B3EFC">
            <w:pPr>
              <w:adjustRightInd w:val="0"/>
              <w:ind w:left="142" w:right="142"/>
              <w:rPr>
                <w:sz w:val="18"/>
                <w:szCs w:val="18"/>
              </w:rPr>
            </w:pPr>
            <w:r w:rsidRPr="000B3EFC">
              <w:rPr>
                <w:sz w:val="18"/>
                <w:szCs w:val="18"/>
              </w:rPr>
              <w:t xml:space="preserve">- правочинів, направлених на отримання Товариством, його Філіями грошових коштів (договори позики, кредитні договори, договори про зміну до них та ін.), – вартість кожного правочину не повинна перевищувати суму 450 млн. грн. (чотириста п’ятдесят мільйонів гривень). Гранична сукупна вартість вказаних правочинів не повинна перевищувати 600 млн. грн. (шістсот мільйонів гривень); </w:t>
            </w:r>
          </w:p>
          <w:p w:rsidR="000B3EFC" w:rsidRPr="000B3EFC" w:rsidRDefault="000B3EFC" w:rsidP="000B3EFC">
            <w:pPr>
              <w:adjustRightInd w:val="0"/>
              <w:ind w:left="142" w:right="142"/>
              <w:rPr>
                <w:sz w:val="18"/>
                <w:szCs w:val="18"/>
              </w:rPr>
            </w:pPr>
            <w:r w:rsidRPr="000B3EFC">
              <w:rPr>
                <w:sz w:val="18"/>
                <w:szCs w:val="18"/>
              </w:rPr>
              <w:t>- правочинів по забезпеченню виконання Товариством, його Філіями чи іншими особами своїх зобов’язань за укладеними договорами (договори застави, поруки, договори про зміну до них, договори страхування та ін.), – вартість кожного правочину не повинна перевищувати суму 225 млн. грн. (двісті двадцять п’ять мільйонів гривень). Гранична сукупна вартість вказаних правочинів не повинна перевищувати 600 млн. грн. (шістсот мільйонів гривень);</w:t>
            </w:r>
          </w:p>
          <w:p w:rsidR="000B3EFC" w:rsidRPr="000B3EFC" w:rsidRDefault="000B3EFC" w:rsidP="000B3EFC">
            <w:pPr>
              <w:adjustRightInd w:val="0"/>
              <w:ind w:left="142" w:right="142"/>
              <w:rPr>
                <w:sz w:val="18"/>
                <w:szCs w:val="18"/>
              </w:rPr>
            </w:pPr>
            <w:r w:rsidRPr="000B3EFC">
              <w:rPr>
                <w:sz w:val="18"/>
                <w:szCs w:val="18"/>
              </w:rPr>
              <w:t>- правочинів на залучення Товариством, його Філіями грошових коштів на здійснення документарних операцій (гарантій, акредитивів та ін.), - вартість кожного правочину не повинна перевищувати суму 300 млн.  грн. (триста мільйонів гривень). Гранична сукупна вартість вказаних правочинів не повинна перевищувати 600 млн. грн. (шістсот мільйонів гривень);</w:t>
            </w:r>
          </w:p>
          <w:p w:rsidR="000B3EFC" w:rsidRPr="000B3EFC" w:rsidRDefault="000B3EFC" w:rsidP="000B3EFC">
            <w:pPr>
              <w:adjustRightInd w:val="0"/>
              <w:ind w:left="142" w:right="142"/>
              <w:rPr>
                <w:sz w:val="18"/>
                <w:szCs w:val="18"/>
              </w:rPr>
            </w:pPr>
            <w:r w:rsidRPr="000B3EFC">
              <w:rPr>
                <w:sz w:val="18"/>
                <w:szCs w:val="18"/>
              </w:rPr>
              <w:t>- правочинів по передачі Товариством третім особам своїх прав і обов’язків по укладених договорах (договори про переведення боргу, про відступлення права вимоги), – вартість кожного правочину не повинна перевищувати суму 225 млн. грн. (двісті двадцять п’ять мільйонів гривень). Гранична сукупна вартість вказаних правочинів не повинна перевищувати 600 млн. грн. (шістсот мільйонів гривень).</w:t>
            </w:r>
          </w:p>
          <w:p w:rsidR="000B3EFC" w:rsidRPr="000B3EFC" w:rsidRDefault="000B3EFC" w:rsidP="000B3EFC">
            <w:pPr>
              <w:adjustRightInd w:val="0"/>
              <w:ind w:left="142" w:right="142"/>
              <w:rPr>
                <w:sz w:val="18"/>
                <w:szCs w:val="18"/>
              </w:rPr>
            </w:pPr>
            <w:r w:rsidRPr="000B3EFC">
              <w:rPr>
                <w:sz w:val="18"/>
                <w:szCs w:val="18"/>
              </w:rPr>
              <w:t>2) Надати повноваження Генеральному директору Межебовському Ігорю Валерійовичу та/або уповноваженій ним особі на власний розсуд укладати та підписувати, виходячи з економічної доцільності, визначити істотні та всі інші умови договорів поставки, купівлі-продажу, кредитування, забезпечення (іпотеки, застави, поруки), документарних операцій (гарантій, акредитивів та ін.), договорів про внесення усіх змін (доповнень), які виникнуть на підставі них у майбутньому з метою забезпечення виконання зобов'язань Товариства, та/або зобов'язань третіх осіб, на умовах йому відомих та укладення і підписання договорів про розірвання  усіх вищезазначених договорів за власними зобов’язаннями та зобов’язаннями третіх осіб, підписувати від імені Товариства такі договори.</w:t>
            </w:r>
          </w:p>
          <w:p w:rsidR="001120CF" w:rsidRPr="000B3EFC" w:rsidRDefault="000B3EFC" w:rsidP="000B3EFC">
            <w:pPr>
              <w:adjustRightInd w:val="0"/>
              <w:ind w:left="142" w:right="142"/>
              <w:rPr>
                <w:sz w:val="20"/>
                <w:szCs w:val="20"/>
              </w:rPr>
            </w:pPr>
            <w:r w:rsidRPr="000B3EFC">
              <w:rPr>
                <w:sz w:val="18"/>
                <w:szCs w:val="18"/>
              </w:rPr>
              <w:t>3) Для укладення та виконання значних правочинів, попереднє надання згоди на вчинення яких затверджено Загальними зборами відповідно до цього рішення, не вимагається прийняття будь-якого додаткового рішення Загальними зборами акціонерів або іншим органом управління Товариства протягом одного року.</w:t>
            </w:r>
          </w:p>
        </w:tc>
      </w:tr>
      <w:tr w:rsidR="00080135" w:rsidTr="000B3EFC">
        <w:trPr>
          <w:trHeight w:val="738"/>
        </w:trPr>
        <w:tc>
          <w:tcPr>
            <w:tcW w:w="3119" w:type="dxa"/>
            <w:tcBorders>
              <w:bottom w:val="single" w:sz="4" w:space="0" w:color="000000"/>
            </w:tcBorders>
            <w:vAlign w:val="center"/>
          </w:tcPr>
          <w:p w:rsidR="00080135" w:rsidRPr="00247C8E" w:rsidRDefault="00080135" w:rsidP="007D076B">
            <w:pPr>
              <w:pStyle w:val="a6"/>
              <w:ind w:left="142"/>
              <w:rPr>
                <w:rFonts w:ascii="Times New Roman" w:hAnsi="Times New Roman"/>
                <w:b/>
                <w:sz w:val="20"/>
                <w:szCs w:val="20"/>
              </w:rPr>
            </w:pPr>
            <w:r w:rsidRPr="00247C8E">
              <w:rPr>
                <w:rFonts w:ascii="Times New Roman" w:hAnsi="Times New Roman"/>
                <w:b/>
                <w:sz w:val="20"/>
                <w:szCs w:val="20"/>
              </w:rPr>
              <w:t>Голосування:</w:t>
            </w:r>
          </w:p>
        </w:tc>
        <w:tc>
          <w:tcPr>
            <w:tcW w:w="1739" w:type="dxa"/>
            <w:tcBorders>
              <w:bottom w:val="single" w:sz="4" w:space="0" w:color="000000"/>
            </w:tcBorders>
            <w:vAlign w:val="center"/>
          </w:tcPr>
          <w:p w:rsidR="00080135" w:rsidRPr="00247C8E" w:rsidRDefault="00080135" w:rsidP="007D076B">
            <w:pPr>
              <w:ind w:left="141"/>
              <w:jc w:val="center"/>
              <w:rPr>
                <w:b/>
                <w:sz w:val="20"/>
                <w:szCs w:val="20"/>
              </w:rPr>
            </w:pPr>
          </w:p>
        </w:tc>
        <w:tc>
          <w:tcPr>
            <w:tcW w:w="1739" w:type="dxa"/>
            <w:tcBorders>
              <w:bottom w:val="single" w:sz="4" w:space="0" w:color="000000"/>
            </w:tcBorders>
            <w:vAlign w:val="center"/>
          </w:tcPr>
          <w:p w:rsidR="00080135" w:rsidRPr="00247C8E" w:rsidRDefault="00080135" w:rsidP="007D076B">
            <w:pPr>
              <w:ind w:left="141"/>
              <w:jc w:val="center"/>
              <w:rPr>
                <w:b/>
                <w:sz w:val="20"/>
                <w:szCs w:val="20"/>
              </w:rPr>
            </w:pPr>
            <w:r w:rsidRPr="00247C8E">
              <w:rPr>
                <w:b/>
                <w:sz w:val="20"/>
                <w:szCs w:val="20"/>
              </w:rPr>
              <w:t>ЗА</w:t>
            </w:r>
          </w:p>
        </w:tc>
        <w:tc>
          <w:tcPr>
            <w:tcW w:w="1739" w:type="dxa"/>
            <w:tcBorders>
              <w:bottom w:val="single" w:sz="4" w:space="0" w:color="000000"/>
            </w:tcBorders>
            <w:vAlign w:val="center"/>
          </w:tcPr>
          <w:p w:rsidR="00080135" w:rsidRPr="00247C8E" w:rsidRDefault="00080135" w:rsidP="007D076B">
            <w:pPr>
              <w:ind w:left="141"/>
              <w:jc w:val="center"/>
              <w:rPr>
                <w:b/>
                <w:sz w:val="20"/>
                <w:szCs w:val="20"/>
              </w:rPr>
            </w:pPr>
          </w:p>
        </w:tc>
        <w:tc>
          <w:tcPr>
            <w:tcW w:w="1729" w:type="dxa"/>
            <w:tcBorders>
              <w:bottom w:val="single" w:sz="4" w:space="0" w:color="000000"/>
            </w:tcBorders>
            <w:vAlign w:val="center"/>
          </w:tcPr>
          <w:p w:rsidR="00080135" w:rsidRPr="00247C8E" w:rsidRDefault="00080135" w:rsidP="007D076B">
            <w:pPr>
              <w:ind w:left="141"/>
              <w:jc w:val="center"/>
              <w:rPr>
                <w:b/>
                <w:sz w:val="20"/>
                <w:szCs w:val="20"/>
              </w:rPr>
            </w:pPr>
            <w:r w:rsidRPr="00247C8E">
              <w:rPr>
                <w:b/>
                <w:sz w:val="20"/>
                <w:szCs w:val="20"/>
              </w:rPr>
              <w:t>ПРОТИ</w:t>
            </w:r>
          </w:p>
        </w:tc>
      </w:tr>
      <w:tr w:rsidR="000B3EFC" w:rsidTr="000B3EFC">
        <w:trPr>
          <w:trHeight w:val="195"/>
        </w:trPr>
        <w:tc>
          <w:tcPr>
            <w:tcW w:w="3119" w:type="dxa"/>
            <w:tcBorders>
              <w:left w:val="nil"/>
              <w:right w:val="nil"/>
            </w:tcBorders>
            <w:vAlign w:val="center"/>
          </w:tcPr>
          <w:p w:rsidR="000B3EFC" w:rsidRPr="00247C8E" w:rsidRDefault="000B3EFC" w:rsidP="007D076B">
            <w:pPr>
              <w:pStyle w:val="a6"/>
              <w:ind w:left="142"/>
              <w:rPr>
                <w:rFonts w:ascii="Times New Roman" w:hAnsi="Times New Roman"/>
                <w:b/>
                <w:sz w:val="20"/>
                <w:szCs w:val="20"/>
              </w:rPr>
            </w:pPr>
          </w:p>
        </w:tc>
        <w:tc>
          <w:tcPr>
            <w:tcW w:w="1739" w:type="dxa"/>
            <w:tcBorders>
              <w:left w:val="nil"/>
              <w:right w:val="nil"/>
            </w:tcBorders>
            <w:vAlign w:val="center"/>
          </w:tcPr>
          <w:p w:rsidR="000B3EFC" w:rsidRPr="00247C8E" w:rsidRDefault="000B3EFC" w:rsidP="007D076B">
            <w:pPr>
              <w:ind w:left="141"/>
              <w:jc w:val="center"/>
              <w:rPr>
                <w:b/>
                <w:sz w:val="20"/>
                <w:szCs w:val="20"/>
              </w:rPr>
            </w:pPr>
          </w:p>
        </w:tc>
        <w:tc>
          <w:tcPr>
            <w:tcW w:w="1739" w:type="dxa"/>
            <w:tcBorders>
              <w:left w:val="nil"/>
            </w:tcBorders>
            <w:vAlign w:val="center"/>
          </w:tcPr>
          <w:p w:rsidR="000B3EFC" w:rsidRPr="00247C8E" w:rsidRDefault="000B3EFC" w:rsidP="007D076B">
            <w:pPr>
              <w:ind w:left="141"/>
              <w:jc w:val="center"/>
              <w:rPr>
                <w:b/>
                <w:sz w:val="20"/>
                <w:szCs w:val="20"/>
              </w:rPr>
            </w:pPr>
          </w:p>
        </w:tc>
        <w:tc>
          <w:tcPr>
            <w:tcW w:w="1739" w:type="dxa"/>
            <w:tcBorders>
              <w:right w:val="nil"/>
            </w:tcBorders>
            <w:vAlign w:val="center"/>
          </w:tcPr>
          <w:p w:rsidR="000B3EFC" w:rsidRPr="00247C8E" w:rsidRDefault="000B3EFC" w:rsidP="007D076B">
            <w:pPr>
              <w:ind w:left="141"/>
              <w:jc w:val="center"/>
              <w:rPr>
                <w:b/>
                <w:sz w:val="20"/>
                <w:szCs w:val="20"/>
              </w:rPr>
            </w:pPr>
          </w:p>
        </w:tc>
        <w:tc>
          <w:tcPr>
            <w:tcW w:w="1729" w:type="dxa"/>
            <w:tcBorders>
              <w:left w:val="nil"/>
              <w:right w:val="nil"/>
            </w:tcBorders>
            <w:vAlign w:val="center"/>
          </w:tcPr>
          <w:p w:rsidR="000B3EFC" w:rsidRPr="00247C8E" w:rsidRDefault="000B3EFC" w:rsidP="007D076B">
            <w:pPr>
              <w:ind w:left="141"/>
              <w:jc w:val="center"/>
              <w:rPr>
                <w:b/>
                <w:sz w:val="20"/>
                <w:szCs w:val="20"/>
              </w:rPr>
            </w:pPr>
          </w:p>
        </w:tc>
      </w:tr>
      <w:tr w:rsidR="00185A10" w:rsidTr="000B3EFC">
        <w:trPr>
          <w:trHeight w:val="707"/>
        </w:trPr>
        <w:tc>
          <w:tcPr>
            <w:tcW w:w="3119" w:type="dxa"/>
            <w:vAlign w:val="center"/>
          </w:tcPr>
          <w:p w:rsidR="00185A10" w:rsidRPr="00200CCD" w:rsidRDefault="00185A10" w:rsidP="00F52141">
            <w:pPr>
              <w:pStyle w:val="TableParagraph"/>
              <w:spacing w:before="33"/>
              <w:ind w:left="107" w:right="157"/>
              <w:rPr>
                <w:sz w:val="18"/>
                <w:szCs w:val="18"/>
              </w:rPr>
            </w:pPr>
            <w:r w:rsidRPr="00200CCD">
              <w:rPr>
                <w:sz w:val="18"/>
                <w:szCs w:val="18"/>
              </w:rPr>
              <w:t>Питання порядку денного №</w:t>
            </w:r>
            <w:r>
              <w:rPr>
                <w:sz w:val="18"/>
                <w:szCs w:val="18"/>
              </w:rPr>
              <w:t xml:space="preserve"> 7</w:t>
            </w:r>
          </w:p>
        </w:tc>
        <w:tc>
          <w:tcPr>
            <w:tcW w:w="6946" w:type="dxa"/>
            <w:gridSpan w:val="4"/>
            <w:vAlign w:val="center"/>
          </w:tcPr>
          <w:p w:rsidR="00185A10" w:rsidRPr="00080135" w:rsidRDefault="00080135" w:rsidP="00080135">
            <w:pPr>
              <w:adjustRightInd w:val="0"/>
              <w:ind w:left="142" w:right="152"/>
              <w:rPr>
                <w:sz w:val="20"/>
                <w:szCs w:val="20"/>
              </w:rPr>
            </w:pPr>
            <w:r w:rsidRPr="00080135">
              <w:rPr>
                <w:b/>
                <w:sz w:val="18"/>
                <w:szCs w:val="18"/>
              </w:rPr>
              <w:t>Затвердження порядку викупу акцій у акціонерів, які проголосували проти прийняття загальними зборами рішення про попереднє надання згоди на вчинення значних правочинів, які можуть вчинятися Товариством протягом не більш як одного року з дати прийняття такого рішення.</w:t>
            </w:r>
          </w:p>
        </w:tc>
      </w:tr>
      <w:tr w:rsidR="00185A10" w:rsidRPr="00DF5F3D" w:rsidTr="000B3EFC">
        <w:trPr>
          <w:trHeight w:val="738"/>
        </w:trPr>
        <w:tc>
          <w:tcPr>
            <w:tcW w:w="3119" w:type="dxa"/>
          </w:tcPr>
          <w:p w:rsidR="00185A10" w:rsidRPr="00200CCD" w:rsidRDefault="00185A10" w:rsidP="00F52141">
            <w:pPr>
              <w:pStyle w:val="TableParagraph"/>
              <w:spacing w:before="121"/>
              <w:ind w:left="107"/>
              <w:rPr>
                <w:sz w:val="18"/>
                <w:szCs w:val="18"/>
              </w:rPr>
            </w:pPr>
            <w:r>
              <w:rPr>
                <w:sz w:val="18"/>
                <w:szCs w:val="18"/>
              </w:rPr>
              <w:t>П</w:t>
            </w:r>
            <w:r w:rsidRPr="00200CCD">
              <w:rPr>
                <w:sz w:val="18"/>
                <w:szCs w:val="18"/>
              </w:rPr>
              <w:t>роект</w:t>
            </w:r>
            <w:r w:rsidRPr="00200CCD">
              <w:rPr>
                <w:spacing w:val="-5"/>
                <w:sz w:val="18"/>
                <w:szCs w:val="18"/>
              </w:rPr>
              <w:t xml:space="preserve"> </w:t>
            </w:r>
            <w:r w:rsidRPr="00200CCD">
              <w:rPr>
                <w:sz w:val="18"/>
                <w:szCs w:val="18"/>
              </w:rPr>
              <w:t>рішення</w:t>
            </w:r>
            <w:r>
              <w:rPr>
                <w:sz w:val="18"/>
                <w:szCs w:val="18"/>
              </w:rPr>
              <w:t xml:space="preserve"> </w:t>
            </w:r>
            <w:r w:rsidR="00080135">
              <w:rPr>
                <w:sz w:val="18"/>
                <w:szCs w:val="18"/>
              </w:rPr>
              <w:t>7.1</w:t>
            </w:r>
          </w:p>
          <w:p w:rsidR="00185A10" w:rsidRPr="00200CCD" w:rsidRDefault="00185A10" w:rsidP="00F52141">
            <w:pPr>
              <w:pStyle w:val="TableParagraph"/>
              <w:spacing w:before="1"/>
              <w:ind w:left="107"/>
              <w:rPr>
                <w:sz w:val="18"/>
                <w:szCs w:val="18"/>
              </w:rPr>
            </w:pPr>
            <w:r w:rsidRPr="00200CCD">
              <w:rPr>
                <w:sz w:val="18"/>
                <w:szCs w:val="18"/>
              </w:rPr>
              <w:t>з</w:t>
            </w:r>
            <w:r w:rsidRPr="00200CCD">
              <w:rPr>
                <w:spacing w:val="-3"/>
                <w:sz w:val="18"/>
                <w:szCs w:val="18"/>
              </w:rPr>
              <w:t xml:space="preserve"> </w:t>
            </w:r>
            <w:r w:rsidRPr="00200CCD">
              <w:rPr>
                <w:sz w:val="18"/>
                <w:szCs w:val="18"/>
              </w:rPr>
              <w:t>питання</w:t>
            </w:r>
            <w:r w:rsidRPr="00200CCD">
              <w:rPr>
                <w:spacing w:val="-3"/>
                <w:sz w:val="18"/>
                <w:szCs w:val="18"/>
              </w:rPr>
              <w:t xml:space="preserve"> </w:t>
            </w:r>
            <w:r w:rsidRPr="00200CCD">
              <w:rPr>
                <w:sz w:val="18"/>
                <w:szCs w:val="18"/>
              </w:rPr>
              <w:t>порядку</w:t>
            </w:r>
            <w:r w:rsidRPr="00200CCD">
              <w:rPr>
                <w:spacing w:val="-3"/>
                <w:sz w:val="18"/>
                <w:szCs w:val="18"/>
              </w:rPr>
              <w:t xml:space="preserve"> </w:t>
            </w:r>
            <w:r w:rsidRPr="00200CCD">
              <w:rPr>
                <w:sz w:val="18"/>
                <w:szCs w:val="18"/>
              </w:rPr>
              <w:t>денного</w:t>
            </w:r>
            <w:r w:rsidRPr="00200CCD">
              <w:rPr>
                <w:spacing w:val="-3"/>
                <w:sz w:val="18"/>
                <w:szCs w:val="18"/>
              </w:rPr>
              <w:t xml:space="preserve"> </w:t>
            </w:r>
            <w:r w:rsidRPr="00200CCD">
              <w:rPr>
                <w:sz w:val="18"/>
                <w:szCs w:val="18"/>
              </w:rPr>
              <w:t>№</w:t>
            </w:r>
            <w:r>
              <w:rPr>
                <w:sz w:val="18"/>
                <w:szCs w:val="18"/>
              </w:rPr>
              <w:t xml:space="preserve"> 7</w:t>
            </w:r>
          </w:p>
        </w:tc>
        <w:tc>
          <w:tcPr>
            <w:tcW w:w="6946" w:type="dxa"/>
            <w:gridSpan w:val="4"/>
            <w:vAlign w:val="center"/>
          </w:tcPr>
          <w:p w:rsidR="00185A10" w:rsidRPr="000B3EFC" w:rsidRDefault="000B3EFC" w:rsidP="000B3EFC">
            <w:pPr>
              <w:adjustRightInd w:val="0"/>
              <w:ind w:left="142" w:right="142"/>
              <w:rPr>
                <w:sz w:val="18"/>
                <w:szCs w:val="18"/>
              </w:rPr>
            </w:pPr>
            <w:r w:rsidRPr="000B3EFC">
              <w:rPr>
                <w:sz w:val="18"/>
                <w:szCs w:val="18"/>
              </w:rPr>
              <w:t>У зв’язку з тим, що за рішення про попереднє надання згоди на вчинення значних правочинів, які можуть вчинятися Товариством протягом не більш як одного року з дати прийняття такого рішення віддано 100% (сто відсотків) голосів акціонерів, які зареєструвалися для участі в цих річних загальних зборах акціонерів та є власниками голосуючих акцій, умови та порядок обов’язкового викупу акцій у акціонерів не затверджувати.</w:t>
            </w:r>
          </w:p>
        </w:tc>
      </w:tr>
      <w:tr w:rsidR="00080135" w:rsidTr="000B3EFC">
        <w:trPr>
          <w:trHeight w:val="738"/>
        </w:trPr>
        <w:tc>
          <w:tcPr>
            <w:tcW w:w="3119" w:type="dxa"/>
            <w:vAlign w:val="center"/>
          </w:tcPr>
          <w:p w:rsidR="00080135" w:rsidRPr="00247C8E" w:rsidRDefault="00080135" w:rsidP="007D076B">
            <w:pPr>
              <w:pStyle w:val="a6"/>
              <w:ind w:left="142"/>
              <w:rPr>
                <w:rFonts w:ascii="Times New Roman" w:hAnsi="Times New Roman"/>
                <w:b/>
                <w:sz w:val="20"/>
                <w:szCs w:val="20"/>
              </w:rPr>
            </w:pPr>
            <w:r w:rsidRPr="00247C8E">
              <w:rPr>
                <w:rFonts w:ascii="Times New Roman" w:hAnsi="Times New Roman"/>
                <w:b/>
                <w:sz w:val="20"/>
                <w:szCs w:val="20"/>
              </w:rPr>
              <w:t>Голосування:</w:t>
            </w:r>
          </w:p>
        </w:tc>
        <w:tc>
          <w:tcPr>
            <w:tcW w:w="1739" w:type="dxa"/>
            <w:vAlign w:val="center"/>
          </w:tcPr>
          <w:p w:rsidR="00080135" w:rsidRPr="00247C8E" w:rsidRDefault="00080135" w:rsidP="007D076B">
            <w:pPr>
              <w:ind w:left="141"/>
              <w:jc w:val="center"/>
              <w:rPr>
                <w:b/>
                <w:sz w:val="20"/>
                <w:szCs w:val="20"/>
              </w:rPr>
            </w:pPr>
          </w:p>
        </w:tc>
        <w:tc>
          <w:tcPr>
            <w:tcW w:w="1739" w:type="dxa"/>
            <w:vAlign w:val="center"/>
          </w:tcPr>
          <w:p w:rsidR="00080135" w:rsidRPr="00247C8E" w:rsidRDefault="00080135" w:rsidP="007D076B">
            <w:pPr>
              <w:ind w:left="141"/>
              <w:jc w:val="center"/>
              <w:rPr>
                <w:b/>
                <w:sz w:val="20"/>
                <w:szCs w:val="20"/>
              </w:rPr>
            </w:pPr>
            <w:r w:rsidRPr="00247C8E">
              <w:rPr>
                <w:b/>
                <w:sz w:val="20"/>
                <w:szCs w:val="20"/>
              </w:rPr>
              <w:t>ЗА</w:t>
            </w:r>
          </w:p>
        </w:tc>
        <w:tc>
          <w:tcPr>
            <w:tcW w:w="1739" w:type="dxa"/>
            <w:vAlign w:val="center"/>
          </w:tcPr>
          <w:p w:rsidR="00080135" w:rsidRPr="00247C8E" w:rsidRDefault="00080135" w:rsidP="007D076B">
            <w:pPr>
              <w:ind w:left="141"/>
              <w:jc w:val="center"/>
              <w:rPr>
                <w:b/>
                <w:sz w:val="20"/>
                <w:szCs w:val="20"/>
              </w:rPr>
            </w:pPr>
          </w:p>
        </w:tc>
        <w:tc>
          <w:tcPr>
            <w:tcW w:w="1729" w:type="dxa"/>
            <w:vAlign w:val="center"/>
          </w:tcPr>
          <w:p w:rsidR="00080135" w:rsidRPr="00247C8E" w:rsidRDefault="00080135" w:rsidP="007D076B">
            <w:pPr>
              <w:ind w:left="141"/>
              <w:jc w:val="center"/>
              <w:rPr>
                <w:b/>
                <w:sz w:val="20"/>
                <w:szCs w:val="20"/>
              </w:rPr>
            </w:pPr>
            <w:r w:rsidRPr="00247C8E">
              <w:rPr>
                <w:b/>
                <w:sz w:val="20"/>
                <w:szCs w:val="20"/>
              </w:rPr>
              <w:t>ПРОТИ</w:t>
            </w:r>
          </w:p>
        </w:tc>
      </w:tr>
      <w:tr w:rsidR="00080135" w:rsidRPr="00DF5F3D" w:rsidTr="000B3EFC">
        <w:trPr>
          <w:trHeight w:val="738"/>
        </w:trPr>
        <w:tc>
          <w:tcPr>
            <w:tcW w:w="3119" w:type="dxa"/>
          </w:tcPr>
          <w:p w:rsidR="00080135" w:rsidRPr="00200CCD" w:rsidRDefault="00080135" w:rsidP="007D076B">
            <w:pPr>
              <w:pStyle w:val="TableParagraph"/>
              <w:spacing w:before="121"/>
              <w:ind w:left="107"/>
              <w:rPr>
                <w:sz w:val="18"/>
                <w:szCs w:val="18"/>
              </w:rPr>
            </w:pPr>
            <w:r>
              <w:rPr>
                <w:sz w:val="18"/>
                <w:szCs w:val="18"/>
              </w:rPr>
              <w:t>П</w:t>
            </w:r>
            <w:r w:rsidRPr="00200CCD">
              <w:rPr>
                <w:sz w:val="18"/>
                <w:szCs w:val="18"/>
              </w:rPr>
              <w:t>роект</w:t>
            </w:r>
            <w:r w:rsidRPr="00200CCD">
              <w:rPr>
                <w:spacing w:val="-5"/>
                <w:sz w:val="18"/>
                <w:szCs w:val="18"/>
              </w:rPr>
              <w:t xml:space="preserve"> </w:t>
            </w:r>
            <w:r w:rsidRPr="00200CCD">
              <w:rPr>
                <w:sz w:val="18"/>
                <w:szCs w:val="18"/>
              </w:rPr>
              <w:t>рішення</w:t>
            </w:r>
            <w:r>
              <w:rPr>
                <w:sz w:val="18"/>
                <w:szCs w:val="18"/>
              </w:rPr>
              <w:t xml:space="preserve"> 7.2</w:t>
            </w:r>
          </w:p>
          <w:p w:rsidR="00080135" w:rsidRPr="00200CCD" w:rsidRDefault="00080135" w:rsidP="007D076B">
            <w:pPr>
              <w:pStyle w:val="TableParagraph"/>
              <w:spacing w:before="1"/>
              <w:ind w:left="107"/>
              <w:rPr>
                <w:sz w:val="18"/>
                <w:szCs w:val="18"/>
              </w:rPr>
            </w:pPr>
            <w:r w:rsidRPr="00200CCD">
              <w:rPr>
                <w:sz w:val="18"/>
                <w:szCs w:val="18"/>
              </w:rPr>
              <w:t>з</w:t>
            </w:r>
            <w:r w:rsidRPr="00200CCD">
              <w:rPr>
                <w:spacing w:val="-3"/>
                <w:sz w:val="18"/>
                <w:szCs w:val="18"/>
              </w:rPr>
              <w:t xml:space="preserve"> </w:t>
            </w:r>
            <w:r w:rsidRPr="00200CCD">
              <w:rPr>
                <w:sz w:val="18"/>
                <w:szCs w:val="18"/>
              </w:rPr>
              <w:t>питання</w:t>
            </w:r>
            <w:r w:rsidRPr="00200CCD">
              <w:rPr>
                <w:spacing w:val="-3"/>
                <w:sz w:val="18"/>
                <w:szCs w:val="18"/>
              </w:rPr>
              <w:t xml:space="preserve"> </w:t>
            </w:r>
            <w:r w:rsidRPr="00200CCD">
              <w:rPr>
                <w:sz w:val="18"/>
                <w:szCs w:val="18"/>
              </w:rPr>
              <w:t>порядку</w:t>
            </w:r>
            <w:r w:rsidRPr="00200CCD">
              <w:rPr>
                <w:spacing w:val="-3"/>
                <w:sz w:val="18"/>
                <w:szCs w:val="18"/>
              </w:rPr>
              <w:t xml:space="preserve"> </w:t>
            </w:r>
            <w:r w:rsidRPr="00200CCD">
              <w:rPr>
                <w:sz w:val="18"/>
                <w:szCs w:val="18"/>
              </w:rPr>
              <w:t>денного</w:t>
            </w:r>
            <w:r w:rsidRPr="00200CCD">
              <w:rPr>
                <w:spacing w:val="-3"/>
                <w:sz w:val="18"/>
                <w:szCs w:val="18"/>
              </w:rPr>
              <w:t xml:space="preserve"> </w:t>
            </w:r>
            <w:r w:rsidRPr="00200CCD">
              <w:rPr>
                <w:sz w:val="18"/>
                <w:szCs w:val="18"/>
              </w:rPr>
              <w:t>№</w:t>
            </w:r>
            <w:r>
              <w:rPr>
                <w:sz w:val="18"/>
                <w:szCs w:val="18"/>
              </w:rPr>
              <w:t xml:space="preserve"> 7</w:t>
            </w:r>
          </w:p>
        </w:tc>
        <w:tc>
          <w:tcPr>
            <w:tcW w:w="6946" w:type="dxa"/>
            <w:gridSpan w:val="4"/>
            <w:vAlign w:val="center"/>
          </w:tcPr>
          <w:p w:rsidR="000B3EFC" w:rsidRPr="000B3EFC" w:rsidRDefault="000B3EFC" w:rsidP="000B3EFC">
            <w:pPr>
              <w:adjustRightInd w:val="0"/>
              <w:ind w:left="142" w:right="142"/>
              <w:rPr>
                <w:sz w:val="18"/>
                <w:szCs w:val="18"/>
              </w:rPr>
            </w:pPr>
            <w:r w:rsidRPr="000B3EFC">
              <w:rPr>
                <w:sz w:val="18"/>
                <w:szCs w:val="18"/>
              </w:rPr>
              <w:t>Товариство здійснюватиме обов’язковий викуп акцій у акціонерів, які вимагатимуть цього, у разі, якщо ці акціонери зареєструвалися для участі у річних Загальних зборах скликаних на 23.04.2025 року, та голосували проти прийняття рішення про попереднє надання згоди на вчинення значних правочинів, які можуть вчинятися Товариством протягом не більш як одного року з дати прийняття такого рішення, та звернулись до Товариства з письмовою вимогою про викуп.</w:t>
            </w:r>
          </w:p>
          <w:p w:rsidR="000B3EFC" w:rsidRPr="000B3EFC" w:rsidRDefault="000B3EFC" w:rsidP="000B3EFC">
            <w:pPr>
              <w:adjustRightInd w:val="0"/>
              <w:ind w:left="142" w:right="142"/>
              <w:rPr>
                <w:sz w:val="18"/>
                <w:szCs w:val="18"/>
              </w:rPr>
            </w:pPr>
            <w:r w:rsidRPr="000B3EFC">
              <w:rPr>
                <w:sz w:val="18"/>
                <w:szCs w:val="18"/>
              </w:rPr>
              <w:t>Викуп акцій здійснюється за ціною, визначеною в порядку ст. 9 Закону України «Про акціонерні товариства», станом на останній робочий день, що передує дню розміщення повідомлення про проведення дистанційних річних Загальних зборів акціонерів Товариства, скликаних  на 23.04.2025 року.</w:t>
            </w:r>
          </w:p>
          <w:p w:rsidR="000B3EFC" w:rsidRPr="000B3EFC" w:rsidRDefault="000B3EFC" w:rsidP="000B3EFC">
            <w:pPr>
              <w:adjustRightInd w:val="0"/>
              <w:ind w:left="142" w:right="142"/>
              <w:rPr>
                <w:sz w:val="18"/>
                <w:szCs w:val="18"/>
              </w:rPr>
            </w:pPr>
            <w:r w:rsidRPr="000B3EFC">
              <w:rPr>
                <w:sz w:val="18"/>
                <w:szCs w:val="18"/>
              </w:rPr>
              <w:t>Договір між Товариством та акціонером про обов’язковий викуп акцій є укладеним з моменту отримання Товариством письмової вимоги акціонера про викуп.</w:t>
            </w:r>
          </w:p>
          <w:p w:rsidR="000B3EFC" w:rsidRPr="000B3EFC" w:rsidRDefault="000B3EFC" w:rsidP="000B3EFC">
            <w:pPr>
              <w:adjustRightInd w:val="0"/>
              <w:ind w:left="142" w:right="142"/>
              <w:rPr>
                <w:sz w:val="18"/>
                <w:szCs w:val="18"/>
              </w:rPr>
            </w:pPr>
            <w:r w:rsidRPr="000B3EFC">
              <w:rPr>
                <w:sz w:val="18"/>
                <w:szCs w:val="18"/>
              </w:rPr>
              <w:t xml:space="preserve">Строк подачі вимог акціонерів про обов’язковий викуп акцій до Комісії з припинення Товариства встановити протягом 30 днів з дати оприлюднення протоколу дистанційних річних Загальних зборів Товариства, на яких прийнято рішення, яке стало підставою для вимоги обов’язкового викупу акцій. Акціонер, який має намір реалізувати зазначене право, подає до Товариства письмову вимогу. У вимозі акціонера про обов’язковий викуп акцій зазначаються прізвище (найменування) акціонера, його місце проживання (місцезнаходження), кількість, тип та/або клас акцій, обов’язкового викупу яких він вимагає. До письмової вимоги акціонером додається виписка з рахунку у цінних паперах, що підтверджує його право власності на акції Товариства станом на дату не пізніше дати оформлення вимоги. Акціонер не може здійснювати оформлення обов’язкового викупу акцій до дати оприлюднення протоколу загальних зборів на </w:t>
            </w:r>
            <w:proofErr w:type="spellStart"/>
            <w:r w:rsidRPr="000B3EFC">
              <w:rPr>
                <w:sz w:val="18"/>
                <w:szCs w:val="18"/>
              </w:rPr>
              <w:t>веб-сайті</w:t>
            </w:r>
            <w:proofErr w:type="spellEnd"/>
            <w:r w:rsidRPr="000B3EFC">
              <w:rPr>
                <w:sz w:val="18"/>
                <w:szCs w:val="18"/>
              </w:rPr>
              <w:t xml:space="preserve"> Товариства.</w:t>
            </w:r>
          </w:p>
          <w:p w:rsidR="00080135" w:rsidRPr="0051308D" w:rsidRDefault="000B3EFC" w:rsidP="000B3EFC">
            <w:pPr>
              <w:ind w:left="142" w:right="142"/>
              <w:jc w:val="both"/>
              <w:rPr>
                <w:rFonts w:ascii="Arial" w:hAnsi="Arial" w:cs="Arial"/>
                <w:sz w:val="18"/>
                <w:szCs w:val="18"/>
              </w:rPr>
            </w:pPr>
            <w:r w:rsidRPr="000B3EFC">
              <w:rPr>
                <w:sz w:val="18"/>
                <w:szCs w:val="18"/>
              </w:rPr>
              <w:t>Протягом 30 днів після отримання вимоги акціонера про обов’язковий викуп акцій Товариство здійснює оплату вартості акцій за ціною викупу, зазначеною в повідомленні про право вимоги обов’язкового викупу акцій, що належать акціонеру, а відповідний акціонер повинен вчинити всі дії, необхідні для набуття Товариством права власності на акції, обов’язкового викупу яких він вимагає. Права та обов’язки акціонерного товариства та акціонера щодо оплати акцій та набуття Товариством права власності на акції викладаються в договорі про обов’язковий викуп акцій між Товариством та акціонером, який укладається в письмовій формі.</w:t>
            </w:r>
          </w:p>
        </w:tc>
      </w:tr>
      <w:tr w:rsidR="00080135" w:rsidTr="000B3EFC">
        <w:trPr>
          <w:trHeight w:val="738"/>
        </w:trPr>
        <w:tc>
          <w:tcPr>
            <w:tcW w:w="3119" w:type="dxa"/>
            <w:vAlign w:val="center"/>
          </w:tcPr>
          <w:p w:rsidR="00080135" w:rsidRPr="00247C8E" w:rsidRDefault="00080135" w:rsidP="007D076B">
            <w:pPr>
              <w:pStyle w:val="a6"/>
              <w:ind w:left="142"/>
              <w:rPr>
                <w:rFonts w:ascii="Times New Roman" w:hAnsi="Times New Roman"/>
                <w:b/>
                <w:sz w:val="20"/>
                <w:szCs w:val="20"/>
              </w:rPr>
            </w:pPr>
            <w:r w:rsidRPr="00247C8E">
              <w:rPr>
                <w:rFonts w:ascii="Times New Roman" w:hAnsi="Times New Roman"/>
                <w:b/>
                <w:sz w:val="20"/>
                <w:szCs w:val="20"/>
              </w:rPr>
              <w:t>Голосування:</w:t>
            </w:r>
          </w:p>
        </w:tc>
        <w:tc>
          <w:tcPr>
            <w:tcW w:w="1739" w:type="dxa"/>
            <w:vAlign w:val="center"/>
          </w:tcPr>
          <w:p w:rsidR="00080135" w:rsidRPr="00247C8E" w:rsidRDefault="00080135" w:rsidP="007D076B">
            <w:pPr>
              <w:ind w:left="141"/>
              <w:jc w:val="center"/>
              <w:rPr>
                <w:b/>
                <w:sz w:val="20"/>
                <w:szCs w:val="20"/>
              </w:rPr>
            </w:pPr>
          </w:p>
        </w:tc>
        <w:tc>
          <w:tcPr>
            <w:tcW w:w="1739" w:type="dxa"/>
            <w:vAlign w:val="center"/>
          </w:tcPr>
          <w:p w:rsidR="00080135" w:rsidRPr="00247C8E" w:rsidRDefault="00080135" w:rsidP="007D076B">
            <w:pPr>
              <w:ind w:left="141"/>
              <w:jc w:val="center"/>
              <w:rPr>
                <w:b/>
                <w:sz w:val="20"/>
                <w:szCs w:val="20"/>
              </w:rPr>
            </w:pPr>
            <w:r w:rsidRPr="00247C8E">
              <w:rPr>
                <w:b/>
                <w:sz w:val="20"/>
                <w:szCs w:val="20"/>
              </w:rPr>
              <w:t>ЗА</w:t>
            </w:r>
          </w:p>
        </w:tc>
        <w:tc>
          <w:tcPr>
            <w:tcW w:w="1739" w:type="dxa"/>
            <w:vAlign w:val="center"/>
          </w:tcPr>
          <w:p w:rsidR="00080135" w:rsidRPr="00247C8E" w:rsidRDefault="00080135" w:rsidP="007D076B">
            <w:pPr>
              <w:ind w:left="141"/>
              <w:jc w:val="center"/>
              <w:rPr>
                <w:b/>
                <w:sz w:val="20"/>
                <w:szCs w:val="20"/>
              </w:rPr>
            </w:pPr>
          </w:p>
        </w:tc>
        <w:tc>
          <w:tcPr>
            <w:tcW w:w="1729" w:type="dxa"/>
            <w:vAlign w:val="center"/>
          </w:tcPr>
          <w:p w:rsidR="00080135" w:rsidRPr="00247C8E" w:rsidRDefault="00080135" w:rsidP="007D076B">
            <w:pPr>
              <w:ind w:left="141"/>
              <w:jc w:val="center"/>
              <w:rPr>
                <w:b/>
                <w:sz w:val="20"/>
                <w:szCs w:val="20"/>
              </w:rPr>
            </w:pPr>
            <w:r w:rsidRPr="00247C8E">
              <w:rPr>
                <w:b/>
                <w:sz w:val="20"/>
                <w:szCs w:val="20"/>
              </w:rPr>
              <w:t>ПРОТИ</w:t>
            </w:r>
          </w:p>
        </w:tc>
      </w:tr>
    </w:tbl>
    <w:p w:rsidR="001120CF" w:rsidRDefault="001120CF">
      <w:pPr>
        <w:pStyle w:val="a3"/>
        <w:spacing w:before="1"/>
        <w:rPr>
          <w:sz w:val="17"/>
        </w:rPr>
      </w:pPr>
    </w:p>
    <w:p w:rsidR="001120CF" w:rsidRDefault="001120CF">
      <w:pPr>
        <w:pStyle w:val="a3"/>
        <w:spacing w:before="1"/>
        <w:rPr>
          <w:sz w:val="17"/>
        </w:rPr>
      </w:pPr>
    </w:p>
    <w:p w:rsidR="00200CCD" w:rsidRPr="001E0559" w:rsidRDefault="00200CCD" w:rsidP="00200CCD">
      <w:pPr>
        <w:ind w:firstLine="284"/>
        <w:jc w:val="both"/>
        <w:rPr>
          <w:bCs/>
          <w:i/>
          <w:color w:val="000000"/>
          <w:sz w:val="16"/>
          <w:szCs w:val="16"/>
        </w:rPr>
      </w:pPr>
      <w:r w:rsidRPr="001E0559">
        <w:rPr>
          <w:b/>
          <w:bCs/>
          <w:i/>
          <w:color w:val="000000"/>
          <w:sz w:val="16"/>
          <w:szCs w:val="16"/>
        </w:rPr>
        <w:t xml:space="preserve">Увага! </w:t>
      </w:r>
    </w:p>
    <w:p w:rsidR="00200CCD" w:rsidRPr="001E0559" w:rsidRDefault="00200CCD" w:rsidP="00200CCD">
      <w:pPr>
        <w:spacing w:before="91"/>
        <w:ind w:firstLine="284"/>
        <w:jc w:val="both"/>
        <w:rPr>
          <w:bCs/>
          <w:i/>
          <w:color w:val="000000"/>
          <w:sz w:val="16"/>
          <w:szCs w:val="16"/>
        </w:rPr>
      </w:pPr>
      <w:r w:rsidRPr="001E0559">
        <w:rPr>
          <w:bCs/>
          <w:i/>
          <w:color w:val="000000"/>
          <w:sz w:val="16"/>
          <w:szCs w:val="16"/>
        </w:rPr>
        <w:t>Бюлетень підписується акціонером (представником акціонера) та має містити реквізити акціонера (представника акціонера) та найменування юридичної особи у разі, якщо вона є акціонером. Підпис проставляється на кожному аркуші бюлетеня, крім випадку засвідчення бюлетеня кваліфікованим електронним підписом акціонера (його представника).</w:t>
      </w:r>
    </w:p>
    <w:p w:rsidR="00200CCD" w:rsidRPr="001E0559" w:rsidRDefault="00200CCD" w:rsidP="00200CCD">
      <w:pPr>
        <w:spacing w:before="91"/>
        <w:ind w:firstLine="284"/>
        <w:jc w:val="both"/>
        <w:rPr>
          <w:bCs/>
          <w:i/>
          <w:color w:val="000000"/>
          <w:sz w:val="16"/>
          <w:szCs w:val="16"/>
        </w:rPr>
      </w:pPr>
      <w:r w:rsidRPr="001E0559">
        <w:rPr>
          <w:bCs/>
          <w:i/>
          <w:color w:val="000000"/>
          <w:sz w:val="16"/>
          <w:szCs w:val="16"/>
        </w:rPr>
        <w:t>За відсутності таких реквізитів і підпису (</w:t>
      </w:r>
      <w:proofErr w:type="spellStart"/>
      <w:r w:rsidRPr="001E0559">
        <w:rPr>
          <w:bCs/>
          <w:i/>
          <w:color w:val="000000"/>
          <w:sz w:val="16"/>
          <w:szCs w:val="16"/>
        </w:rPr>
        <w:t>-ів</w:t>
      </w:r>
      <w:proofErr w:type="spellEnd"/>
      <w:r w:rsidRPr="001E0559">
        <w:rPr>
          <w:bCs/>
          <w:i/>
          <w:color w:val="000000"/>
          <w:sz w:val="16"/>
          <w:szCs w:val="16"/>
        </w:rPr>
        <w:t>) бюлетень вважається недійсним і не враховується під час підрахунку голосів.</w:t>
      </w:r>
    </w:p>
    <w:p w:rsidR="00200CCD" w:rsidRPr="001E0559" w:rsidRDefault="00200CCD" w:rsidP="00200CCD">
      <w:pPr>
        <w:tabs>
          <w:tab w:val="left" w:pos="1051"/>
        </w:tabs>
        <w:ind w:firstLine="284"/>
        <w:rPr>
          <w:rFonts w:ascii="Arial" w:hAnsi="Arial" w:cs="Arial"/>
          <w:sz w:val="16"/>
          <w:szCs w:val="16"/>
        </w:rPr>
      </w:pPr>
      <w:r w:rsidRPr="001E0559">
        <w:rPr>
          <w:bCs/>
          <w:i/>
          <w:color w:val="000000"/>
          <w:sz w:val="16"/>
          <w:szCs w:val="16"/>
        </w:rPr>
        <w:t xml:space="preserve">Бюлетень може бути заповнений </w:t>
      </w:r>
      <w:proofErr w:type="spellStart"/>
      <w:r w:rsidRPr="001E0559">
        <w:rPr>
          <w:bCs/>
          <w:i/>
          <w:color w:val="000000"/>
          <w:sz w:val="16"/>
          <w:szCs w:val="16"/>
        </w:rPr>
        <w:t>машинодруком</w:t>
      </w:r>
      <w:proofErr w:type="spellEnd"/>
      <w:r w:rsidRPr="001E0559">
        <w:rPr>
          <w:bCs/>
          <w:i/>
          <w:color w:val="000000"/>
          <w:sz w:val="16"/>
          <w:szCs w:val="16"/>
        </w:rPr>
        <w:t>.</w:t>
      </w:r>
    </w:p>
    <w:p w:rsidR="007A3458" w:rsidRPr="00924EFB" w:rsidRDefault="007A3458" w:rsidP="00BA6EBD">
      <w:pPr>
        <w:rPr>
          <w:sz w:val="20"/>
          <w:szCs w:val="20"/>
        </w:rPr>
      </w:pPr>
    </w:p>
    <w:sectPr w:rsidR="007A3458" w:rsidRPr="00924EFB" w:rsidSect="00200CCD">
      <w:headerReference w:type="default" r:id="rId8"/>
      <w:footerReference w:type="default" r:id="rId9"/>
      <w:pgSz w:w="11910" w:h="16840"/>
      <w:pgMar w:top="1120" w:right="853" w:bottom="800" w:left="1200" w:header="0" w:footer="1086"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A7102" w:rsidRDefault="00215701">
      <w:r>
        <w:separator/>
      </w:r>
    </w:p>
  </w:endnote>
  <w:endnote w:type="continuationSeparator" w:id="1">
    <w:p w:rsidR="006A7102" w:rsidRDefault="0021570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3458" w:rsidRDefault="009A4BEE">
    <w:pPr>
      <w:pStyle w:val="a3"/>
      <w:spacing w:line="14" w:lineRule="auto"/>
      <w:rPr>
        <w:i w:val="0"/>
        <w:sz w:val="20"/>
      </w:rPr>
    </w:pPr>
    <w:r w:rsidRPr="009A4BEE">
      <w:pict>
        <v:shapetype id="_x0000_t202" coordsize="21600,21600" o:spt="202" path="m,l,21600r21600,l21600,xe">
          <v:stroke joinstyle="miter"/>
          <v:path gradientshapeok="t" o:connecttype="rect"/>
        </v:shapetype>
        <v:shape id="_x0000_s1027" type="#_x0000_t202" style="position:absolute;margin-left:164.6pt;margin-top:800.8pt;width:158.7pt;height:30.1pt;z-index:-16440832;mso-position-horizontal-relative:page;mso-position-vertical-relative:page" filled="f" stroked="f">
          <v:textbox style="mso-next-textbox:#_x0000_s1027" inset="0,0,0,0">
            <w:txbxContent>
              <w:p w:rsidR="007A3458" w:rsidRDefault="00215701">
                <w:pPr>
                  <w:tabs>
                    <w:tab w:val="left" w:pos="3153"/>
                  </w:tabs>
                  <w:spacing w:line="184" w:lineRule="exact"/>
                  <w:ind w:left="20"/>
                  <w:rPr>
                    <w:rFonts w:ascii="Calibri"/>
                    <w:sz w:val="16"/>
                  </w:rPr>
                </w:pPr>
                <w:r>
                  <w:rPr>
                    <w:rFonts w:ascii="Calibri"/>
                    <w:sz w:val="16"/>
                    <w:u w:val="single"/>
                  </w:rPr>
                  <w:t xml:space="preserve"> </w:t>
                </w:r>
                <w:r>
                  <w:rPr>
                    <w:rFonts w:ascii="Calibri"/>
                    <w:sz w:val="16"/>
                    <w:u w:val="single"/>
                  </w:rPr>
                  <w:tab/>
                </w:r>
              </w:p>
              <w:p w:rsidR="007A3458" w:rsidRDefault="00215701">
                <w:pPr>
                  <w:spacing w:before="8"/>
                  <w:ind w:left="1141" w:right="141" w:firstLine="664"/>
                  <w:rPr>
                    <w:rFonts w:ascii="Calibri" w:hAnsi="Calibri"/>
                    <w:b/>
                    <w:i/>
                    <w:sz w:val="16"/>
                  </w:rPr>
                </w:pPr>
                <w:r>
                  <w:rPr>
                    <w:rFonts w:ascii="Calibri" w:hAnsi="Calibri"/>
                    <w:b/>
                    <w:i/>
                    <w:sz w:val="16"/>
                  </w:rPr>
                  <w:t>Підпис акціонера</w:t>
                </w:r>
                <w:r>
                  <w:rPr>
                    <w:rFonts w:ascii="Calibri" w:hAnsi="Calibri"/>
                    <w:b/>
                    <w:i/>
                    <w:spacing w:val="-34"/>
                    <w:sz w:val="16"/>
                  </w:rPr>
                  <w:t xml:space="preserve"> </w:t>
                </w:r>
                <w:r>
                  <w:rPr>
                    <w:rFonts w:ascii="Calibri" w:hAnsi="Calibri"/>
                    <w:b/>
                    <w:i/>
                    <w:sz w:val="16"/>
                  </w:rPr>
                  <w:t>(представника</w:t>
                </w:r>
                <w:r>
                  <w:rPr>
                    <w:rFonts w:ascii="Calibri" w:hAnsi="Calibri"/>
                    <w:b/>
                    <w:i/>
                    <w:spacing w:val="-8"/>
                    <w:sz w:val="16"/>
                  </w:rPr>
                  <w:t xml:space="preserve"> </w:t>
                </w:r>
                <w:r>
                  <w:rPr>
                    <w:rFonts w:ascii="Calibri" w:hAnsi="Calibri"/>
                    <w:b/>
                    <w:i/>
                    <w:sz w:val="16"/>
                  </w:rPr>
                  <w:t>акціонера)</w:t>
                </w:r>
              </w:p>
            </w:txbxContent>
          </v:textbox>
          <w10:wrap anchorx="page" anchory="page"/>
        </v:shape>
      </w:pict>
    </w:r>
    <w:r w:rsidRPr="009A4BEE">
      <w:pict>
        <v:shape id="_x0000_s1026" type="#_x0000_t202" style="position:absolute;margin-left:334pt;margin-top:800.8pt;width:228.25pt;height:30.1pt;z-index:-16440320;mso-position-horizontal-relative:page;mso-position-vertical-relative:page" filled="f" stroked="f">
          <v:textbox style="mso-next-textbox:#_x0000_s1026" inset="0,0,0,0">
            <w:txbxContent>
              <w:p w:rsidR="007A3458" w:rsidRDefault="00215701">
                <w:pPr>
                  <w:tabs>
                    <w:tab w:val="left" w:pos="4371"/>
                  </w:tabs>
                  <w:spacing w:line="184" w:lineRule="exact"/>
                  <w:ind w:left="20"/>
                  <w:rPr>
                    <w:rFonts w:ascii="Calibri"/>
                    <w:sz w:val="16"/>
                  </w:rPr>
                </w:pPr>
                <w:r>
                  <w:rPr>
                    <w:rFonts w:ascii="Calibri"/>
                    <w:sz w:val="16"/>
                    <w:u w:val="single"/>
                  </w:rPr>
                  <w:t xml:space="preserve">  </w:t>
                </w:r>
                <w:r>
                  <w:rPr>
                    <w:rFonts w:ascii="Calibri"/>
                    <w:spacing w:val="-4"/>
                    <w:sz w:val="16"/>
                    <w:u w:val="single"/>
                  </w:rPr>
                  <w:t xml:space="preserve"> </w:t>
                </w:r>
                <w:r>
                  <w:rPr>
                    <w:rFonts w:ascii="Calibri"/>
                    <w:sz w:val="16"/>
                    <w:u w:val="single"/>
                  </w:rPr>
                  <w:t>/</w:t>
                </w:r>
                <w:r>
                  <w:rPr>
                    <w:rFonts w:ascii="Calibri"/>
                    <w:sz w:val="16"/>
                    <w:u w:val="single"/>
                  </w:rPr>
                  <w:tab/>
                  <w:t>/</w:t>
                </w:r>
                <w:r>
                  <w:rPr>
                    <w:rFonts w:ascii="Calibri"/>
                    <w:spacing w:val="1"/>
                    <w:sz w:val="16"/>
                    <w:u w:val="single"/>
                  </w:rPr>
                  <w:t xml:space="preserve"> </w:t>
                </w:r>
              </w:p>
              <w:p w:rsidR="007A3458" w:rsidRDefault="00215701">
                <w:pPr>
                  <w:spacing w:before="8"/>
                  <w:ind w:right="129"/>
                  <w:jc w:val="right"/>
                  <w:rPr>
                    <w:rFonts w:ascii="Calibri" w:hAnsi="Calibri"/>
                    <w:b/>
                    <w:i/>
                    <w:sz w:val="16"/>
                  </w:rPr>
                </w:pPr>
                <w:r>
                  <w:rPr>
                    <w:rFonts w:ascii="Calibri" w:hAnsi="Calibri"/>
                    <w:b/>
                    <w:i/>
                    <w:sz w:val="16"/>
                  </w:rPr>
                  <w:t>Прізвище,</w:t>
                </w:r>
                <w:r>
                  <w:rPr>
                    <w:rFonts w:ascii="Calibri" w:hAnsi="Calibri"/>
                    <w:b/>
                    <w:i/>
                    <w:spacing w:val="-3"/>
                    <w:sz w:val="16"/>
                  </w:rPr>
                  <w:t xml:space="preserve"> </w:t>
                </w:r>
                <w:r>
                  <w:rPr>
                    <w:rFonts w:ascii="Calibri" w:hAnsi="Calibri"/>
                    <w:b/>
                    <w:i/>
                    <w:sz w:val="16"/>
                  </w:rPr>
                  <w:t>ім'я</w:t>
                </w:r>
                <w:r>
                  <w:rPr>
                    <w:rFonts w:ascii="Calibri" w:hAnsi="Calibri"/>
                    <w:b/>
                    <w:i/>
                    <w:spacing w:val="-3"/>
                    <w:sz w:val="16"/>
                  </w:rPr>
                  <w:t xml:space="preserve"> </w:t>
                </w:r>
                <w:r>
                  <w:rPr>
                    <w:rFonts w:ascii="Calibri" w:hAnsi="Calibri"/>
                    <w:b/>
                    <w:i/>
                    <w:sz w:val="16"/>
                  </w:rPr>
                  <w:t>та</w:t>
                </w:r>
                <w:r>
                  <w:rPr>
                    <w:rFonts w:ascii="Calibri" w:hAnsi="Calibri"/>
                    <w:b/>
                    <w:i/>
                    <w:spacing w:val="-3"/>
                    <w:sz w:val="16"/>
                  </w:rPr>
                  <w:t xml:space="preserve"> </w:t>
                </w:r>
                <w:r>
                  <w:rPr>
                    <w:rFonts w:ascii="Calibri" w:hAnsi="Calibri"/>
                    <w:b/>
                    <w:i/>
                    <w:sz w:val="16"/>
                  </w:rPr>
                  <w:t>по</w:t>
                </w:r>
                <w:r>
                  <w:rPr>
                    <w:rFonts w:ascii="Calibri" w:hAnsi="Calibri"/>
                    <w:b/>
                    <w:i/>
                    <w:spacing w:val="-3"/>
                    <w:sz w:val="16"/>
                  </w:rPr>
                  <w:t xml:space="preserve"> </w:t>
                </w:r>
                <w:r>
                  <w:rPr>
                    <w:rFonts w:ascii="Calibri" w:hAnsi="Calibri"/>
                    <w:b/>
                    <w:i/>
                    <w:sz w:val="16"/>
                  </w:rPr>
                  <w:t>батькові</w:t>
                </w:r>
                <w:r>
                  <w:rPr>
                    <w:rFonts w:ascii="Calibri" w:hAnsi="Calibri"/>
                    <w:b/>
                    <w:i/>
                    <w:spacing w:val="-4"/>
                    <w:sz w:val="16"/>
                  </w:rPr>
                  <w:t xml:space="preserve"> </w:t>
                </w:r>
                <w:r>
                  <w:rPr>
                    <w:rFonts w:ascii="Calibri" w:hAnsi="Calibri"/>
                    <w:b/>
                    <w:i/>
                    <w:sz w:val="16"/>
                  </w:rPr>
                  <w:t>акціонера</w:t>
                </w:r>
              </w:p>
              <w:p w:rsidR="007A3458" w:rsidRDefault="00215701">
                <w:pPr>
                  <w:spacing w:before="2"/>
                  <w:ind w:right="128"/>
                  <w:jc w:val="right"/>
                  <w:rPr>
                    <w:rFonts w:ascii="Calibri" w:hAnsi="Calibri"/>
                    <w:b/>
                    <w:i/>
                    <w:sz w:val="16"/>
                  </w:rPr>
                </w:pPr>
                <w:r>
                  <w:rPr>
                    <w:rFonts w:ascii="Calibri" w:hAnsi="Calibri"/>
                    <w:b/>
                    <w:i/>
                    <w:spacing w:val="-1"/>
                    <w:sz w:val="16"/>
                  </w:rPr>
                  <w:t>(представника</w:t>
                </w:r>
                <w:r>
                  <w:rPr>
                    <w:rFonts w:ascii="Calibri" w:hAnsi="Calibri"/>
                    <w:b/>
                    <w:i/>
                    <w:spacing w:val="3"/>
                    <w:sz w:val="16"/>
                  </w:rPr>
                  <w:t xml:space="preserve"> </w:t>
                </w:r>
                <w:r>
                  <w:rPr>
                    <w:rFonts w:ascii="Calibri" w:hAnsi="Calibri"/>
                    <w:b/>
                    <w:i/>
                    <w:sz w:val="16"/>
                  </w:rPr>
                  <w:t>акціонера)</w:t>
                </w:r>
              </w:p>
            </w:txbxContent>
          </v:textbox>
          <w10:wrap anchorx="page" anchory="page"/>
        </v:shape>
      </w:pict>
    </w:r>
    <w:r w:rsidRPr="009A4BEE">
      <w:pict>
        <v:shape id="_x0000_s1025" type="#_x0000_t202" style="position:absolute;margin-left:97.3pt;margin-top:810.75pt;width:38.45pt;height:10.05pt;z-index:-16439808;mso-position-horizontal-relative:page;mso-position-vertical-relative:page" filled="f" stroked="f">
          <v:textbox style="mso-next-textbox:#_x0000_s1025" inset="0,0,0,0">
            <w:txbxContent>
              <w:p w:rsidR="007A3458" w:rsidRDefault="00C83E7A">
                <w:pPr>
                  <w:spacing w:line="184" w:lineRule="exact"/>
                  <w:ind w:left="20"/>
                  <w:rPr>
                    <w:rFonts w:ascii="Calibri" w:hAnsi="Calibri"/>
                    <w:sz w:val="16"/>
                  </w:rPr>
                </w:pPr>
                <w:r>
                  <w:rPr>
                    <w:rFonts w:ascii="Calibri" w:hAnsi="Calibri"/>
                    <w:sz w:val="16"/>
                  </w:rPr>
                  <w:t>С</w:t>
                </w:r>
                <w:r w:rsidR="00215701">
                  <w:rPr>
                    <w:rFonts w:ascii="Calibri" w:hAnsi="Calibri"/>
                    <w:sz w:val="16"/>
                  </w:rPr>
                  <w:t>торінка</w:t>
                </w:r>
                <w:r w:rsidR="00215701">
                  <w:rPr>
                    <w:rFonts w:ascii="Calibri" w:hAnsi="Calibri"/>
                    <w:spacing w:val="-2"/>
                    <w:sz w:val="16"/>
                  </w:rPr>
                  <w:t xml:space="preserve"> </w:t>
                </w:r>
                <w:r w:rsidR="009A4BEE">
                  <w:fldChar w:fldCharType="begin"/>
                </w:r>
                <w:r w:rsidR="00215701">
                  <w:rPr>
                    <w:rFonts w:ascii="Calibri" w:hAnsi="Calibri"/>
                    <w:sz w:val="16"/>
                  </w:rPr>
                  <w:instrText xml:space="preserve"> PAGE </w:instrText>
                </w:r>
                <w:r w:rsidR="009A4BEE">
                  <w:fldChar w:fldCharType="separate"/>
                </w:r>
                <w:r w:rsidR="001E0559">
                  <w:rPr>
                    <w:rFonts w:ascii="Calibri" w:hAnsi="Calibri"/>
                    <w:noProof/>
                    <w:sz w:val="16"/>
                  </w:rPr>
                  <w:t>4</w:t>
                </w:r>
                <w:r w:rsidR="009A4BEE">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A7102" w:rsidRDefault="00215701">
      <w:r>
        <w:separator/>
      </w:r>
    </w:p>
  </w:footnote>
  <w:footnote w:type="continuationSeparator" w:id="1">
    <w:p w:rsidR="006A7102" w:rsidRDefault="0021570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460D" w:rsidRDefault="0030460D" w:rsidP="0030460D">
    <w:pPr>
      <w:pStyle w:val="a8"/>
      <w:jc w:val="center"/>
    </w:pPr>
  </w:p>
  <w:p w:rsidR="00247C8E" w:rsidRDefault="00247C8E" w:rsidP="0030460D">
    <w:pPr>
      <w:pStyle w:val="a8"/>
      <w:jc w:val="center"/>
      <w:rPr>
        <w:color w:val="FF000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5B7642"/>
    <w:multiLevelType w:val="hybridMultilevel"/>
    <w:tmpl w:val="8660A374"/>
    <w:lvl w:ilvl="0" w:tplc="DCC05EAC">
      <w:numFmt w:val="bullet"/>
      <w:lvlText w:val="-"/>
      <w:lvlJc w:val="left"/>
      <w:pPr>
        <w:ind w:left="786" w:hanging="360"/>
      </w:pPr>
      <w:rPr>
        <w:rFonts w:ascii="Times New Roman" w:eastAsia="Calibri" w:hAnsi="Times New Roman" w:cs="Times New Roman" w:hint="default"/>
      </w:rPr>
    </w:lvl>
    <w:lvl w:ilvl="1" w:tplc="04220003" w:tentative="1">
      <w:start w:val="1"/>
      <w:numFmt w:val="bullet"/>
      <w:lvlText w:val="o"/>
      <w:lvlJc w:val="left"/>
      <w:pPr>
        <w:ind w:left="1506" w:hanging="360"/>
      </w:pPr>
      <w:rPr>
        <w:rFonts w:ascii="Courier New" w:hAnsi="Courier New" w:cs="Courier New" w:hint="default"/>
      </w:rPr>
    </w:lvl>
    <w:lvl w:ilvl="2" w:tplc="04220005" w:tentative="1">
      <w:start w:val="1"/>
      <w:numFmt w:val="bullet"/>
      <w:lvlText w:val=""/>
      <w:lvlJc w:val="left"/>
      <w:pPr>
        <w:ind w:left="2226" w:hanging="360"/>
      </w:pPr>
      <w:rPr>
        <w:rFonts w:ascii="Wingdings" w:hAnsi="Wingdings" w:hint="default"/>
      </w:rPr>
    </w:lvl>
    <w:lvl w:ilvl="3" w:tplc="04220001" w:tentative="1">
      <w:start w:val="1"/>
      <w:numFmt w:val="bullet"/>
      <w:lvlText w:val=""/>
      <w:lvlJc w:val="left"/>
      <w:pPr>
        <w:ind w:left="2946" w:hanging="360"/>
      </w:pPr>
      <w:rPr>
        <w:rFonts w:ascii="Symbol" w:hAnsi="Symbol" w:hint="default"/>
      </w:rPr>
    </w:lvl>
    <w:lvl w:ilvl="4" w:tplc="04220003" w:tentative="1">
      <w:start w:val="1"/>
      <w:numFmt w:val="bullet"/>
      <w:lvlText w:val="o"/>
      <w:lvlJc w:val="left"/>
      <w:pPr>
        <w:ind w:left="3666" w:hanging="360"/>
      </w:pPr>
      <w:rPr>
        <w:rFonts w:ascii="Courier New" w:hAnsi="Courier New" w:cs="Courier New" w:hint="default"/>
      </w:rPr>
    </w:lvl>
    <w:lvl w:ilvl="5" w:tplc="04220005" w:tentative="1">
      <w:start w:val="1"/>
      <w:numFmt w:val="bullet"/>
      <w:lvlText w:val=""/>
      <w:lvlJc w:val="left"/>
      <w:pPr>
        <w:ind w:left="4386" w:hanging="360"/>
      </w:pPr>
      <w:rPr>
        <w:rFonts w:ascii="Wingdings" w:hAnsi="Wingdings" w:hint="default"/>
      </w:rPr>
    </w:lvl>
    <w:lvl w:ilvl="6" w:tplc="04220001" w:tentative="1">
      <w:start w:val="1"/>
      <w:numFmt w:val="bullet"/>
      <w:lvlText w:val=""/>
      <w:lvlJc w:val="left"/>
      <w:pPr>
        <w:ind w:left="5106" w:hanging="360"/>
      </w:pPr>
      <w:rPr>
        <w:rFonts w:ascii="Symbol" w:hAnsi="Symbol" w:hint="default"/>
      </w:rPr>
    </w:lvl>
    <w:lvl w:ilvl="7" w:tplc="04220003" w:tentative="1">
      <w:start w:val="1"/>
      <w:numFmt w:val="bullet"/>
      <w:lvlText w:val="o"/>
      <w:lvlJc w:val="left"/>
      <w:pPr>
        <w:ind w:left="5826" w:hanging="360"/>
      </w:pPr>
      <w:rPr>
        <w:rFonts w:ascii="Courier New" w:hAnsi="Courier New" w:cs="Courier New" w:hint="default"/>
      </w:rPr>
    </w:lvl>
    <w:lvl w:ilvl="8" w:tplc="04220005" w:tentative="1">
      <w:start w:val="1"/>
      <w:numFmt w:val="bullet"/>
      <w:lvlText w:val=""/>
      <w:lvlJc w:val="left"/>
      <w:pPr>
        <w:ind w:left="6546" w:hanging="360"/>
      </w:pPr>
      <w:rPr>
        <w:rFonts w:ascii="Wingdings" w:hAnsi="Wingdings" w:hint="default"/>
      </w:rPr>
    </w:lvl>
  </w:abstractNum>
  <w:abstractNum w:abstractNumId="1">
    <w:nsid w:val="4CD965A6"/>
    <w:multiLevelType w:val="hybridMultilevel"/>
    <w:tmpl w:val="9A2893D8"/>
    <w:lvl w:ilvl="0" w:tplc="5AF28486">
      <w:numFmt w:val="bullet"/>
      <w:lvlText w:val="-"/>
      <w:lvlJc w:val="left"/>
      <w:pPr>
        <w:ind w:left="108" w:hanging="94"/>
      </w:pPr>
      <w:rPr>
        <w:rFonts w:ascii="Times New Roman" w:eastAsia="Times New Roman" w:hAnsi="Times New Roman" w:cs="Times New Roman" w:hint="default"/>
        <w:i/>
        <w:iCs/>
        <w:w w:val="100"/>
        <w:sz w:val="16"/>
        <w:szCs w:val="16"/>
        <w:lang w:val="uk-UA" w:eastAsia="en-US" w:bidi="ar-SA"/>
      </w:rPr>
    </w:lvl>
    <w:lvl w:ilvl="1" w:tplc="989C150E">
      <w:numFmt w:val="bullet"/>
      <w:lvlText w:val="•"/>
      <w:lvlJc w:val="left"/>
      <w:pPr>
        <w:ind w:left="834" w:hanging="94"/>
      </w:pPr>
      <w:rPr>
        <w:rFonts w:hint="default"/>
        <w:lang w:val="uk-UA" w:eastAsia="en-US" w:bidi="ar-SA"/>
      </w:rPr>
    </w:lvl>
    <w:lvl w:ilvl="2" w:tplc="2C9CE538">
      <w:numFmt w:val="bullet"/>
      <w:lvlText w:val="•"/>
      <w:lvlJc w:val="left"/>
      <w:pPr>
        <w:ind w:left="1568" w:hanging="94"/>
      </w:pPr>
      <w:rPr>
        <w:rFonts w:hint="default"/>
        <w:lang w:val="uk-UA" w:eastAsia="en-US" w:bidi="ar-SA"/>
      </w:rPr>
    </w:lvl>
    <w:lvl w:ilvl="3" w:tplc="114A8C40">
      <w:numFmt w:val="bullet"/>
      <w:lvlText w:val="•"/>
      <w:lvlJc w:val="left"/>
      <w:pPr>
        <w:ind w:left="2302" w:hanging="94"/>
      </w:pPr>
      <w:rPr>
        <w:rFonts w:hint="default"/>
        <w:lang w:val="uk-UA" w:eastAsia="en-US" w:bidi="ar-SA"/>
      </w:rPr>
    </w:lvl>
    <w:lvl w:ilvl="4" w:tplc="D3DAFDA4">
      <w:numFmt w:val="bullet"/>
      <w:lvlText w:val="•"/>
      <w:lvlJc w:val="left"/>
      <w:pPr>
        <w:ind w:left="3036" w:hanging="94"/>
      </w:pPr>
      <w:rPr>
        <w:rFonts w:hint="default"/>
        <w:lang w:val="uk-UA" w:eastAsia="en-US" w:bidi="ar-SA"/>
      </w:rPr>
    </w:lvl>
    <w:lvl w:ilvl="5" w:tplc="20A83800">
      <w:numFmt w:val="bullet"/>
      <w:lvlText w:val="•"/>
      <w:lvlJc w:val="left"/>
      <w:pPr>
        <w:ind w:left="3770" w:hanging="94"/>
      </w:pPr>
      <w:rPr>
        <w:rFonts w:hint="default"/>
        <w:lang w:val="uk-UA" w:eastAsia="en-US" w:bidi="ar-SA"/>
      </w:rPr>
    </w:lvl>
    <w:lvl w:ilvl="6" w:tplc="EB28F064">
      <w:numFmt w:val="bullet"/>
      <w:lvlText w:val="•"/>
      <w:lvlJc w:val="left"/>
      <w:pPr>
        <w:ind w:left="4504" w:hanging="94"/>
      </w:pPr>
      <w:rPr>
        <w:rFonts w:hint="default"/>
        <w:lang w:val="uk-UA" w:eastAsia="en-US" w:bidi="ar-SA"/>
      </w:rPr>
    </w:lvl>
    <w:lvl w:ilvl="7" w:tplc="C7C420D4">
      <w:numFmt w:val="bullet"/>
      <w:lvlText w:val="•"/>
      <w:lvlJc w:val="left"/>
      <w:pPr>
        <w:ind w:left="5238" w:hanging="94"/>
      </w:pPr>
      <w:rPr>
        <w:rFonts w:hint="default"/>
        <w:lang w:val="uk-UA" w:eastAsia="en-US" w:bidi="ar-SA"/>
      </w:rPr>
    </w:lvl>
    <w:lvl w:ilvl="8" w:tplc="E9DADA66">
      <w:numFmt w:val="bullet"/>
      <w:lvlText w:val="•"/>
      <w:lvlJc w:val="left"/>
      <w:pPr>
        <w:ind w:left="5972" w:hanging="94"/>
      </w:pPr>
      <w:rPr>
        <w:rFonts w:hint="default"/>
        <w:lang w:val="uk-UA" w:eastAsia="en-US" w:bidi="ar-SA"/>
      </w:rPr>
    </w:lvl>
  </w:abstractNum>
  <w:abstractNum w:abstractNumId="2">
    <w:nsid w:val="4EA9010A"/>
    <w:multiLevelType w:val="hybridMultilevel"/>
    <w:tmpl w:val="E7EE383C"/>
    <w:lvl w:ilvl="0" w:tplc="C2B4027E">
      <w:start w:val="1"/>
      <w:numFmt w:val="decimal"/>
      <w:lvlText w:val="%1)"/>
      <w:lvlJc w:val="left"/>
      <w:pPr>
        <w:ind w:left="786" w:hanging="360"/>
      </w:pPr>
      <w:rPr>
        <w:rFonts w:hint="default"/>
        <w:sz w:val="18"/>
        <w:szCs w:val="18"/>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3">
    <w:nsid w:val="7F831A04"/>
    <w:multiLevelType w:val="hybridMultilevel"/>
    <w:tmpl w:val="72B60BE2"/>
    <w:lvl w:ilvl="0" w:tplc="422AADD6">
      <w:numFmt w:val="bullet"/>
      <w:lvlText w:val="-"/>
      <w:lvlJc w:val="left"/>
      <w:pPr>
        <w:ind w:left="233" w:hanging="125"/>
      </w:pPr>
      <w:rPr>
        <w:rFonts w:ascii="Times New Roman" w:eastAsia="Times New Roman" w:hAnsi="Times New Roman" w:cs="Times New Roman" w:hint="default"/>
        <w:i/>
        <w:iCs/>
        <w:w w:val="100"/>
        <w:sz w:val="16"/>
        <w:szCs w:val="16"/>
        <w:lang w:val="uk-UA" w:eastAsia="en-US" w:bidi="ar-SA"/>
      </w:rPr>
    </w:lvl>
    <w:lvl w:ilvl="1" w:tplc="5BE0FD26">
      <w:numFmt w:val="bullet"/>
      <w:lvlText w:val="•"/>
      <w:lvlJc w:val="left"/>
      <w:pPr>
        <w:ind w:left="960" w:hanging="125"/>
      </w:pPr>
      <w:rPr>
        <w:rFonts w:hint="default"/>
        <w:lang w:val="uk-UA" w:eastAsia="en-US" w:bidi="ar-SA"/>
      </w:rPr>
    </w:lvl>
    <w:lvl w:ilvl="2" w:tplc="270090FE">
      <w:numFmt w:val="bullet"/>
      <w:lvlText w:val="•"/>
      <w:lvlJc w:val="left"/>
      <w:pPr>
        <w:ind w:left="1680" w:hanging="125"/>
      </w:pPr>
      <w:rPr>
        <w:rFonts w:hint="default"/>
        <w:lang w:val="uk-UA" w:eastAsia="en-US" w:bidi="ar-SA"/>
      </w:rPr>
    </w:lvl>
    <w:lvl w:ilvl="3" w:tplc="D514EAD2">
      <w:numFmt w:val="bullet"/>
      <w:lvlText w:val="•"/>
      <w:lvlJc w:val="left"/>
      <w:pPr>
        <w:ind w:left="2400" w:hanging="125"/>
      </w:pPr>
      <w:rPr>
        <w:rFonts w:hint="default"/>
        <w:lang w:val="uk-UA" w:eastAsia="en-US" w:bidi="ar-SA"/>
      </w:rPr>
    </w:lvl>
    <w:lvl w:ilvl="4" w:tplc="369C6196">
      <w:numFmt w:val="bullet"/>
      <w:lvlText w:val="•"/>
      <w:lvlJc w:val="left"/>
      <w:pPr>
        <w:ind w:left="3120" w:hanging="125"/>
      </w:pPr>
      <w:rPr>
        <w:rFonts w:hint="default"/>
        <w:lang w:val="uk-UA" w:eastAsia="en-US" w:bidi="ar-SA"/>
      </w:rPr>
    </w:lvl>
    <w:lvl w:ilvl="5" w:tplc="1DFCB980">
      <w:numFmt w:val="bullet"/>
      <w:lvlText w:val="•"/>
      <w:lvlJc w:val="left"/>
      <w:pPr>
        <w:ind w:left="3840" w:hanging="125"/>
      </w:pPr>
      <w:rPr>
        <w:rFonts w:hint="default"/>
        <w:lang w:val="uk-UA" w:eastAsia="en-US" w:bidi="ar-SA"/>
      </w:rPr>
    </w:lvl>
    <w:lvl w:ilvl="6" w:tplc="1B2A88C0">
      <w:numFmt w:val="bullet"/>
      <w:lvlText w:val="•"/>
      <w:lvlJc w:val="left"/>
      <w:pPr>
        <w:ind w:left="4560" w:hanging="125"/>
      </w:pPr>
      <w:rPr>
        <w:rFonts w:hint="default"/>
        <w:lang w:val="uk-UA" w:eastAsia="en-US" w:bidi="ar-SA"/>
      </w:rPr>
    </w:lvl>
    <w:lvl w:ilvl="7" w:tplc="C8921484">
      <w:numFmt w:val="bullet"/>
      <w:lvlText w:val="•"/>
      <w:lvlJc w:val="left"/>
      <w:pPr>
        <w:ind w:left="5280" w:hanging="125"/>
      </w:pPr>
      <w:rPr>
        <w:rFonts w:hint="default"/>
        <w:lang w:val="uk-UA" w:eastAsia="en-US" w:bidi="ar-SA"/>
      </w:rPr>
    </w:lvl>
    <w:lvl w:ilvl="8" w:tplc="7E52ABF0">
      <w:numFmt w:val="bullet"/>
      <w:lvlText w:val="•"/>
      <w:lvlJc w:val="left"/>
      <w:pPr>
        <w:ind w:left="6000" w:hanging="125"/>
      </w:pPr>
      <w:rPr>
        <w:rFonts w:hint="default"/>
        <w:lang w:val="uk-UA" w:eastAsia="en-US" w:bidi="ar-SA"/>
      </w:rPr>
    </w:lvl>
  </w:abstractNum>
  <w:num w:numId="1">
    <w:abstractNumId w:val="1"/>
  </w:num>
  <w:num w:numId="2">
    <w:abstractNumId w:val="3"/>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hyphenationZone w:val="425"/>
  <w:drawingGridHorizontalSpacing w:val="110"/>
  <w:displayHorizontalDrawingGridEvery w:val="2"/>
  <w:characterSpacingControl w:val="doNotCompress"/>
  <w:hdrShapeDefaults>
    <o:shapedefaults v:ext="edit" spidmax="2050"/>
    <o:shapelayout v:ext="edit">
      <o:idmap v:ext="edit" data="1"/>
    </o:shapelayout>
  </w:hdrShapeDefaults>
  <w:footnotePr>
    <w:footnote w:id="0"/>
    <w:footnote w:id="1"/>
  </w:footnotePr>
  <w:endnotePr>
    <w:endnote w:id="0"/>
    <w:endnote w:id="1"/>
  </w:endnotePr>
  <w:compat>
    <w:ulTrailSpace/>
    <w:shapeLayoutLikeWW8/>
    <w:useFELayout/>
  </w:compat>
  <w:rsids>
    <w:rsidRoot w:val="007A3458"/>
    <w:rsid w:val="00080135"/>
    <w:rsid w:val="0008757B"/>
    <w:rsid w:val="000B3EFC"/>
    <w:rsid w:val="000C30F6"/>
    <w:rsid w:val="001120CF"/>
    <w:rsid w:val="00157074"/>
    <w:rsid w:val="00185A10"/>
    <w:rsid w:val="001C2344"/>
    <w:rsid w:val="001E0559"/>
    <w:rsid w:val="001F0FA6"/>
    <w:rsid w:val="00200CCD"/>
    <w:rsid w:val="00215701"/>
    <w:rsid w:val="00230921"/>
    <w:rsid w:val="00245CCC"/>
    <w:rsid w:val="00247C8E"/>
    <w:rsid w:val="0029039C"/>
    <w:rsid w:val="0029415B"/>
    <w:rsid w:val="002C3B19"/>
    <w:rsid w:val="002D4FB0"/>
    <w:rsid w:val="002D5FD6"/>
    <w:rsid w:val="002F4673"/>
    <w:rsid w:val="0030460D"/>
    <w:rsid w:val="00312B9C"/>
    <w:rsid w:val="003200CE"/>
    <w:rsid w:val="00327165"/>
    <w:rsid w:val="00333A42"/>
    <w:rsid w:val="003503B3"/>
    <w:rsid w:val="003B2530"/>
    <w:rsid w:val="003B6CAA"/>
    <w:rsid w:val="00526FC7"/>
    <w:rsid w:val="00542AB2"/>
    <w:rsid w:val="005B20CD"/>
    <w:rsid w:val="005C7D9C"/>
    <w:rsid w:val="00637B6F"/>
    <w:rsid w:val="006730B6"/>
    <w:rsid w:val="006A7102"/>
    <w:rsid w:val="00721153"/>
    <w:rsid w:val="007A3458"/>
    <w:rsid w:val="007D2311"/>
    <w:rsid w:val="007E5613"/>
    <w:rsid w:val="00924EFB"/>
    <w:rsid w:val="009374BE"/>
    <w:rsid w:val="00957C9A"/>
    <w:rsid w:val="009A4BEE"/>
    <w:rsid w:val="009A7659"/>
    <w:rsid w:val="009C4D3D"/>
    <w:rsid w:val="009F2EBA"/>
    <w:rsid w:val="009F4AB4"/>
    <w:rsid w:val="00A14432"/>
    <w:rsid w:val="00A71C93"/>
    <w:rsid w:val="00B02119"/>
    <w:rsid w:val="00B07511"/>
    <w:rsid w:val="00B3078D"/>
    <w:rsid w:val="00B76BE4"/>
    <w:rsid w:val="00BA6EBD"/>
    <w:rsid w:val="00C14FD1"/>
    <w:rsid w:val="00C3768A"/>
    <w:rsid w:val="00C5342B"/>
    <w:rsid w:val="00C773E5"/>
    <w:rsid w:val="00C83E7A"/>
    <w:rsid w:val="00CD561E"/>
    <w:rsid w:val="00CE71A1"/>
    <w:rsid w:val="00CF2E34"/>
    <w:rsid w:val="00D6749B"/>
    <w:rsid w:val="00E54BA9"/>
    <w:rsid w:val="00EA7F51"/>
    <w:rsid w:val="00EB64D7"/>
    <w:rsid w:val="00EE77B1"/>
    <w:rsid w:val="00F4782C"/>
    <w:rsid w:val="00FC2E92"/>
    <w:rsid w:val="00FE74E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6A7102"/>
    <w:rPr>
      <w:rFonts w:ascii="Times New Roman" w:eastAsia="Times New Roman" w:hAnsi="Times New Roman" w:cs="Times New Roman"/>
      <w:lang w:val="uk-UA"/>
    </w:rPr>
  </w:style>
  <w:style w:type="paragraph" w:styleId="1">
    <w:name w:val="heading 1"/>
    <w:basedOn w:val="a"/>
    <w:uiPriority w:val="1"/>
    <w:qFormat/>
    <w:rsid w:val="006A7102"/>
    <w:pPr>
      <w:spacing w:before="8"/>
      <w:ind w:left="926"/>
      <w:outlineLvl w:val="0"/>
    </w:pPr>
    <w:rPr>
      <w:rFonts w:ascii="Calibri" w:eastAsia="Calibri" w:hAnsi="Calibri" w:cs="Calibri"/>
      <w:b/>
      <w:bCs/>
      <w:i/>
      <w:iCs/>
      <w:sz w:val="16"/>
      <w:szCs w:val="1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6A7102"/>
    <w:tblPr>
      <w:tblInd w:w="0" w:type="dxa"/>
      <w:tblCellMar>
        <w:top w:w="0" w:type="dxa"/>
        <w:left w:w="0" w:type="dxa"/>
        <w:bottom w:w="0" w:type="dxa"/>
        <w:right w:w="0" w:type="dxa"/>
      </w:tblCellMar>
    </w:tblPr>
  </w:style>
  <w:style w:type="paragraph" w:styleId="a3">
    <w:name w:val="Body Text"/>
    <w:basedOn w:val="a"/>
    <w:uiPriority w:val="1"/>
    <w:qFormat/>
    <w:rsid w:val="006A7102"/>
    <w:rPr>
      <w:rFonts w:ascii="Calibri" w:eastAsia="Calibri" w:hAnsi="Calibri" w:cs="Calibri"/>
      <w:i/>
      <w:iCs/>
      <w:sz w:val="16"/>
      <w:szCs w:val="16"/>
    </w:rPr>
  </w:style>
  <w:style w:type="paragraph" w:styleId="a4">
    <w:name w:val="Title"/>
    <w:basedOn w:val="a"/>
    <w:uiPriority w:val="1"/>
    <w:qFormat/>
    <w:rsid w:val="006A7102"/>
    <w:pPr>
      <w:ind w:left="6790" w:right="394"/>
      <w:jc w:val="center"/>
    </w:pPr>
    <w:rPr>
      <w:sz w:val="18"/>
      <w:szCs w:val="18"/>
    </w:rPr>
  </w:style>
  <w:style w:type="paragraph" w:styleId="a5">
    <w:name w:val="List Paragraph"/>
    <w:basedOn w:val="a"/>
    <w:uiPriority w:val="34"/>
    <w:qFormat/>
    <w:rsid w:val="006A7102"/>
  </w:style>
  <w:style w:type="paragraph" w:customStyle="1" w:styleId="TableParagraph">
    <w:name w:val="Table Paragraph"/>
    <w:basedOn w:val="a"/>
    <w:uiPriority w:val="1"/>
    <w:qFormat/>
    <w:rsid w:val="006A7102"/>
  </w:style>
  <w:style w:type="character" w:customStyle="1" w:styleId="7">
    <w:name w:val="Основной текст (7)_"/>
    <w:basedOn w:val="a0"/>
    <w:link w:val="70"/>
    <w:rsid w:val="00F4782C"/>
    <w:rPr>
      <w:b/>
      <w:bCs/>
      <w:sz w:val="27"/>
      <w:szCs w:val="27"/>
      <w:shd w:val="clear" w:color="auto" w:fill="FFFFFF"/>
    </w:rPr>
  </w:style>
  <w:style w:type="paragraph" w:customStyle="1" w:styleId="70">
    <w:name w:val="Основной текст (7)"/>
    <w:basedOn w:val="a"/>
    <w:link w:val="7"/>
    <w:rsid w:val="00F4782C"/>
    <w:pPr>
      <w:widowControl/>
      <w:shd w:val="clear" w:color="auto" w:fill="FFFFFF"/>
      <w:autoSpaceDE/>
      <w:autoSpaceDN/>
      <w:spacing w:line="240" w:lineRule="atLeast"/>
    </w:pPr>
    <w:rPr>
      <w:rFonts w:asciiTheme="minorHAnsi" w:eastAsiaTheme="minorHAnsi" w:hAnsiTheme="minorHAnsi" w:cstheme="minorBidi"/>
      <w:b/>
      <w:bCs/>
      <w:sz w:val="27"/>
      <w:szCs w:val="27"/>
      <w:lang w:val="en-US"/>
    </w:rPr>
  </w:style>
  <w:style w:type="character" w:customStyle="1" w:styleId="WW8Num1z4">
    <w:name w:val="WW8Num1z4"/>
    <w:rsid w:val="00B3078D"/>
  </w:style>
  <w:style w:type="paragraph" w:styleId="a6">
    <w:name w:val="No Spacing"/>
    <w:uiPriority w:val="1"/>
    <w:qFormat/>
    <w:rsid w:val="00B3078D"/>
    <w:pPr>
      <w:widowControl/>
      <w:autoSpaceDE/>
      <w:autoSpaceDN/>
    </w:pPr>
    <w:rPr>
      <w:rFonts w:ascii="Calibri" w:eastAsia="Calibri" w:hAnsi="Calibri" w:cs="Times New Roman"/>
      <w:lang w:val="uk-UA"/>
    </w:rPr>
  </w:style>
  <w:style w:type="character" w:styleId="a7">
    <w:name w:val="Strong"/>
    <w:qFormat/>
    <w:rsid w:val="00C3768A"/>
    <w:rPr>
      <w:b/>
      <w:bCs/>
    </w:rPr>
  </w:style>
  <w:style w:type="paragraph" w:styleId="a8">
    <w:name w:val="header"/>
    <w:basedOn w:val="a"/>
    <w:link w:val="a9"/>
    <w:uiPriority w:val="99"/>
    <w:unhideWhenUsed/>
    <w:rsid w:val="00C773E5"/>
    <w:pPr>
      <w:tabs>
        <w:tab w:val="center" w:pos="4677"/>
        <w:tab w:val="right" w:pos="9355"/>
      </w:tabs>
    </w:pPr>
  </w:style>
  <w:style w:type="character" w:customStyle="1" w:styleId="a9">
    <w:name w:val="Верхний колонтитул Знак"/>
    <w:basedOn w:val="a0"/>
    <w:link w:val="a8"/>
    <w:uiPriority w:val="99"/>
    <w:rsid w:val="00C773E5"/>
    <w:rPr>
      <w:rFonts w:ascii="Times New Roman" w:eastAsia="Times New Roman" w:hAnsi="Times New Roman" w:cs="Times New Roman"/>
      <w:lang w:val="uk-UA"/>
    </w:rPr>
  </w:style>
  <w:style w:type="paragraph" w:styleId="aa">
    <w:name w:val="footer"/>
    <w:basedOn w:val="a"/>
    <w:link w:val="ab"/>
    <w:uiPriority w:val="99"/>
    <w:unhideWhenUsed/>
    <w:rsid w:val="00C773E5"/>
    <w:pPr>
      <w:tabs>
        <w:tab w:val="center" w:pos="4677"/>
        <w:tab w:val="right" w:pos="9355"/>
      </w:tabs>
    </w:pPr>
  </w:style>
  <w:style w:type="character" w:customStyle="1" w:styleId="ab">
    <w:name w:val="Нижний колонтитул Знак"/>
    <w:basedOn w:val="a0"/>
    <w:link w:val="aa"/>
    <w:uiPriority w:val="99"/>
    <w:rsid w:val="00C773E5"/>
    <w:rPr>
      <w:rFonts w:ascii="Times New Roman" w:eastAsia="Times New Roman" w:hAnsi="Times New Roman" w:cs="Times New Roman"/>
      <w:lang w:val="uk-UA"/>
    </w:rPr>
  </w:style>
  <w:style w:type="character" w:customStyle="1" w:styleId="rvts0">
    <w:name w:val="rvts0"/>
    <w:qFormat/>
    <w:rsid w:val="00230921"/>
  </w:style>
  <w:style w:type="character" w:styleId="ac">
    <w:name w:val="Hyperlink"/>
    <w:basedOn w:val="a0"/>
    <w:uiPriority w:val="99"/>
    <w:unhideWhenUsed/>
    <w:rsid w:val="00C5342B"/>
    <w:rPr>
      <w:color w:val="0000FF" w:themeColor="hyperlink"/>
      <w:u w:val="single"/>
    </w:rPr>
  </w:style>
  <w:style w:type="character" w:customStyle="1" w:styleId="WW8Num1z8">
    <w:name w:val="WW8Num1z8"/>
    <w:rsid w:val="00200CCD"/>
  </w:style>
  <w:style w:type="table" w:styleId="ad">
    <w:name w:val="Table Grid"/>
    <w:basedOn w:val="a1"/>
    <w:rsid w:val="00245CC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10">
    <w:name w:val="Заголовок №1_"/>
    <w:basedOn w:val="a0"/>
    <w:link w:val="11"/>
    <w:rsid w:val="0030460D"/>
    <w:rPr>
      <w:rFonts w:ascii="Times New Roman" w:hAnsi="Times New Roman" w:cs="Times New Roman"/>
      <w:b/>
      <w:bCs/>
      <w:sz w:val="17"/>
      <w:szCs w:val="17"/>
      <w:shd w:val="clear" w:color="auto" w:fill="FFFFFF"/>
    </w:rPr>
  </w:style>
  <w:style w:type="paragraph" w:customStyle="1" w:styleId="11">
    <w:name w:val="Заголовок №1"/>
    <w:basedOn w:val="a"/>
    <w:link w:val="10"/>
    <w:rsid w:val="0030460D"/>
    <w:pPr>
      <w:widowControl/>
      <w:shd w:val="clear" w:color="auto" w:fill="FFFFFF"/>
      <w:autoSpaceDE/>
      <w:autoSpaceDN/>
      <w:spacing w:after="120" w:line="240" w:lineRule="atLeast"/>
      <w:outlineLvl w:val="0"/>
    </w:pPr>
    <w:rPr>
      <w:rFonts w:eastAsiaTheme="minorHAnsi"/>
      <w:b/>
      <w:bCs/>
      <w:sz w:val="17"/>
      <w:szCs w:val="17"/>
      <w:lang w:val="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promarmatura.ua/shareholders-inf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9524</Words>
  <Characters>5430</Characters>
  <Application>Microsoft Office Word</Application>
  <DocSecurity>0</DocSecurity>
  <Lines>45</Lines>
  <Paragraphs>29</Paragraphs>
  <ScaleCrop>false</ScaleCrop>
  <HeadingPairs>
    <vt:vector size="2" baseType="variant">
      <vt:variant>
        <vt:lpstr>Название</vt:lpstr>
      </vt:variant>
      <vt:variant>
        <vt:i4>1</vt:i4>
      </vt:variant>
    </vt:vector>
  </HeadingPairs>
  <TitlesOfParts>
    <vt:vector size="1" baseType="lpstr">
      <vt:lpstr>ВІДКРИТЕ АКЦІОНЕРНЕ ТОВАРИСТВО</vt:lpstr>
    </vt:vector>
  </TitlesOfParts>
  <Company/>
  <LinksUpToDate>false</LinksUpToDate>
  <CharactersWithSpaces>14925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ВІДКРИТЕ АКЦІОНЕРНЕ ТОВАРИСТВО</dc:title>
  <dc:creator>Goncharuk Natalia</dc:creator>
  <cp:lastModifiedBy>dookach</cp:lastModifiedBy>
  <cp:revision>2</cp:revision>
  <dcterms:created xsi:type="dcterms:W3CDTF">2025-04-11T13:20:00Z</dcterms:created>
  <dcterms:modified xsi:type="dcterms:W3CDTF">2025-04-11T13:20:00Z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2022-09-30T00:00:00Z</vt:filetime>
  </property>
  <property fmtid="{D5CDD505-2E9C-101B-9397-08002B2CF9AE}" pid="3" name="Creator">
    <vt:lpwstr>ABBYY FineReader 14</vt:lpwstr>
  </property>
  <property fmtid="{D5CDD505-2E9C-101B-9397-08002B2CF9AE}" pid="4" name="LastSaved">
    <vt:filetime>2022-10-19T00:00:00Z</vt:filetime>
  </property>
</Properties>
</file>