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d"/>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64"/>
        <w:gridCol w:w="222"/>
      </w:tblGrid>
      <w:tr w:rsidR="00245CCC" w:rsidTr="0030460D">
        <w:tc>
          <w:tcPr>
            <w:tcW w:w="2802" w:type="dxa"/>
          </w:tcPr>
          <w:tbl>
            <w:tblPr>
              <w:tblStyle w:val="a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34"/>
              <w:gridCol w:w="5539"/>
            </w:tblGrid>
            <w:tr w:rsidR="0030460D" w:rsidTr="00A878FC">
              <w:trPr>
                <w:trHeight w:val="1256"/>
              </w:trPr>
              <w:tc>
                <w:tcPr>
                  <w:tcW w:w="5234" w:type="dxa"/>
                </w:tcPr>
                <w:p w:rsidR="00A878FC" w:rsidRPr="00E02778" w:rsidRDefault="00A878FC" w:rsidP="00A878FC">
                  <w:pPr>
                    <w:pStyle w:val="a6"/>
                    <w:rPr>
                      <w:b/>
                      <w:sz w:val="18"/>
                      <w:szCs w:val="18"/>
                    </w:rPr>
                  </w:pPr>
                </w:p>
                <w:p w:rsidR="0030460D" w:rsidRPr="00E02778" w:rsidRDefault="0030460D" w:rsidP="00F52141">
                  <w:pPr>
                    <w:pStyle w:val="11"/>
                    <w:keepNext/>
                    <w:keepLines/>
                    <w:shd w:val="clear" w:color="auto" w:fill="auto"/>
                    <w:spacing w:after="75" w:line="170" w:lineRule="exact"/>
                    <w:rPr>
                      <w:b w:val="0"/>
                      <w:sz w:val="18"/>
                      <w:szCs w:val="18"/>
                      <w:lang w:val="uk-UA"/>
                    </w:rPr>
                  </w:pPr>
                </w:p>
              </w:tc>
              <w:tc>
                <w:tcPr>
                  <w:tcW w:w="5539" w:type="dxa"/>
                </w:tcPr>
                <w:p w:rsidR="0030460D" w:rsidRPr="00367A7C" w:rsidRDefault="0030460D" w:rsidP="00A878FC">
                  <w:pPr>
                    <w:pStyle w:val="a6"/>
                    <w:ind w:right="441"/>
                    <w:jc w:val="right"/>
                    <w:rPr>
                      <w:rFonts w:ascii="Times New Roman" w:hAnsi="Times New Roman"/>
                      <w:sz w:val="18"/>
                      <w:szCs w:val="18"/>
                    </w:rPr>
                  </w:pPr>
                  <w:r w:rsidRPr="00367A7C">
                    <w:rPr>
                      <w:rFonts w:ascii="Times New Roman" w:hAnsi="Times New Roman"/>
                      <w:sz w:val="18"/>
                      <w:szCs w:val="18"/>
                    </w:rPr>
                    <w:t xml:space="preserve">Додаток </w:t>
                  </w:r>
                  <w:r w:rsidR="00A878FC">
                    <w:rPr>
                      <w:rFonts w:ascii="Times New Roman" w:hAnsi="Times New Roman"/>
                      <w:sz w:val="18"/>
                      <w:szCs w:val="18"/>
                    </w:rPr>
                    <w:t>1</w:t>
                  </w:r>
                </w:p>
                <w:p w:rsidR="00A878FC" w:rsidRDefault="00A878FC" w:rsidP="00A878FC">
                  <w:pPr>
                    <w:pStyle w:val="a6"/>
                    <w:ind w:right="441"/>
                    <w:jc w:val="right"/>
                    <w:rPr>
                      <w:rFonts w:ascii="Times New Roman" w:hAnsi="Times New Roman"/>
                      <w:sz w:val="18"/>
                      <w:szCs w:val="18"/>
                    </w:rPr>
                  </w:pPr>
                  <w:r>
                    <w:rPr>
                      <w:rFonts w:ascii="Times New Roman" w:hAnsi="Times New Roman"/>
                      <w:sz w:val="18"/>
                      <w:szCs w:val="18"/>
                    </w:rPr>
                    <w:t>«ЗАТВЕРДЖЕНО»</w:t>
                  </w:r>
                </w:p>
                <w:p w:rsidR="00A878FC" w:rsidRPr="00367A7C" w:rsidRDefault="00A878FC" w:rsidP="00A878FC">
                  <w:pPr>
                    <w:pStyle w:val="a6"/>
                    <w:ind w:right="441"/>
                    <w:jc w:val="right"/>
                    <w:rPr>
                      <w:rFonts w:ascii="Times New Roman" w:hAnsi="Times New Roman"/>
                      <w:sz w:val="18"/>
                      <w:szCs w:val="18"/>
                    </w:rPr>
                  </w:pPr>
                  <w:r w:rsidRPr="00367A7C">
                    <w:rPr>
                      <w:rFonts w:ascii="Times New Roman" w:hAnsi="Times New Roman"/>
                      <w:sz w:val="18"/>
                      <w:szCs w:val="18"/>
                    </w:rPr>
                    <w:t>Генеральн</w:t>
                  </w:r>
                  <w:r>
                    <w:rPr>
                      <w:rFonts w:ascii="Times New Roman" w:hAnsi="Times New Roman"/>
                      <w:sz w:val="18"/>
                      <w:szCs w:val="18"/>
                    </w:rPr>
                    <w:t>им</w:t>
                  </w:r>
                  <w:r w:rsidRPr="00367A7C">
                    <w:rPr>
                      <w:rFonts w:ascii="Times New Roman" w:hAnsi="Times New Roman"/>
                      <w:sz w:val="18"/>
                      <w:szCs w:val="18"/>
                    </w:rPr>
                    <w:t xml:space="preserve"> директор</w:t>
                  </w:r>
                  <w:r>
                    <w:rPr>
                      <w:rFonts w:ascii="Times New Roman" w:hAnsi="Times New Roman"/>
                      <w:sz w:val="18"/>
                      <w:szCs w:val="18"/>
                    </w:rPr>
                    <w:t>ом</w:t>
                  </w:r>
                </w:p>
                <w:p w:rsidR="00A878FC" w:rsidRPr="00367A7C" w:rsidRDefault="00A878FC" w:rsidP="00A878FC">
                  <w:pPr>
                    <w:pStyle w:val="a6"/>
                    <w:ind w:right="441"/>
                    <w:jc w:val="right"/>
                    <w:rPr>
                      <w:rFonts w:ascii="Times New Roman" w:hAnsi="Times New Roman"/>
                      <w:sz w:val="18"/>
                      <w:szCs w:val="18"/>
                    </w:rPr>
                  </w:pPr>
                  <w:r w:rsidRPr="00367A7C">
                    <w:rPr>
                      <w:rFonts w:ascii="Times New Roman" w:hAnsi="Times New Roman"/>
                      <w:sz w:val="18"/>
                      <w:szCs w:val="18"/>
                    </w:rPr>
                    <w:t>АТ «Промарматура»</w:t>
                  </w:r>
                </w:p>
                <w:p w:rsidR="0030460D" w:rsidRPr="00367A7C" w:rsidRDefault="00A878FC" w:rsidP="00A878FC">
                  <w:pPr>
                    <w:pStyle w:val="a6"/>
                    <w:ind w:right="441"/>
                    <w:jc w:val="right"/>
                    <w:rPr>
                      <w:rFonts w:ascii="Times New Roman" w:hAnsi="Times New Roman"/>
                      <w:sz w:val="18"/>
                      <w:szCs w:val="18"/>
                    </w:rPr>
                  </w:pPr>
                  <w:r>
                    <w:rPr>
                      <w:rFonts w:ascii="Times New Roman" w:hAnsi="Times New Roman"/>
                      <w:sz w:val="18"/>
                      <w:szCs w:val="18"/>
                    </w:rPr>
                    <w:t>Н</w:t>
                  </w:r>
                  <w:r w:rsidR="0030460D" w:rsidRPr="00367A7C">
                    <w:rPr>
                      <w:rFonts w:ascii="Times New Roman" w:hAnsi="Times New Roman"/>
                      <w:sz w:val="18"/>
                      <w:szCs w:val="18"/>
                    </w:rPr>
                    <w:t xml:space="preserve">аказ № </w:t>
                  </w:r>
                  <w:r>
                    <w:rPr>
                      <w:rFonts w:ascii="Times New Roman" w:hAnsi="Times New Roman"/>
                      <w:sz w:val="18"/>
                      <w:szCs w:val="18"/>
                    </w:rPr>
                    <w:t>10</w:t>
                  </w:r>
                  <w:r w:rsidR="0030460D" w:rsidRPr="00367A7C">
                    <w:rPr>
                      <w:rFonts w:ascii="Times New Roman" w:hAnsi="Times New Roman"/>
                      <w:sz w:val="18"/>
                      <w:szCs w:val="18"/>
                    </w:rPr>
                    <w:t xml:space="preserve"> від </w:t>
                  </w:r>
                  <w:r>
                    <w:rPr>
                      <w:rFonts w:ascii="Times New Roman" w:hAnsi="Times New Roman"/>
                      <w:sz w:val="18"/>
                      <w:szCs w:val="18"/>
                    </w:rPr>
                    <w:t>03</w:t>
                  </w:r>
                  <w:r w:rsidR="0030460D" w:rsidRPr="00367A7C">
                    <w:rPr>
                      <w:rFonts w:ascii="Times New Roman" w:hAnsi="Times New Roman"/>
                      <w:sz w:val="18"/>
                      <w:szCs w:val="18"/>
                    </w:rPr>
                    <w:t>.0</w:t>
                  </w:r>
                  <w:r>
                    <w:rPr>
                      <w:rFonts w:ascii="Times New Roman" w:hAnsi="Times New Roman"/>
                      <w:sz w:val="18"/>
                      <w:szCs w:val="18"/>
                    </w:rPr>
                    <w:t>4</w:t>
                  </w:r>
                  <w:r w:rsidR="0030460D" w:rsidRPr="00367A7C">
                    <w:rPr>
                      <w:rFonts w:ascii="Times New Roman" w:hAnsi="Times New Roman"/>
                      <w:sz w:val="18"/>
                      <w:szCs w:val="18"/>
                    </w:rPr>
                    <w:t>.</w:t>
                  </w:r>
                  <w:r w:rsidR="00E02778" w:rsidRPr="00367A7C">
                    <w:rPr>
                      <w:rFonts w:ascii="Times New Roman" w:hAnsi="Times New Roman"/>
                      <w:sz w:val="18"/>
                      <w:szCs w:val="18"/>
                    </w:rPr>
                    <w:t>2026</w:t>
                  </w:r>
                </w:p>
                <w:p w:rsidR="0030460D" w:rsidRDefault="0030460D" w:rsidP="00A878FC">
                  <w:pPr>
                    <w:pStyle w:val="a6"/>
                    <w:ind w:right="176"/>
                    <w:jc w:val="right"/>
                    <w:rPr>
                      <w:rFonts w:ascii="Times New Roman" w:hAnsi="Times New Roman"/>
                      <w:b/>
                      <w:sz w:val="16"/>
                      <w:szCs w:val="16"/>
                    </w:rPr>
                  </w:pPr>
                </w:p>
              </w:tc>
            </w:tr>
          </w:tbl>
          <w:p w:rsidR="00245CCC" w:rsidRPr="00245CCC" w:rsidRDefault="00245CCC" w:rsidP="00DF5513">
            <w:pPr>
              <w:pStyle w:val="a6"/>
              <w:ind w:left="142"/>
              <w:rPr>
                <w:rFonts w:ascii="Times New Roman" w:hAnsi="Times New Roman"/>
                <w:lang w:val="ru-RU"/>
              </w:rPr>
            </w:pPr>
          </w:p>
        </w:tc>
        <w:tc>
          <w:tcPr>
            <w:tcW w:w="6095" w:type="dxa"/>
          </w:tcPr>
          <w:p w:rsidR="00245CCC" w:rsidRPr="00245CCC" w:rsidRDefault="00245CCC" w:rsidP="00245CCC">
            <w:pPr>
              <w:pStyle w:val="a6"/>
              <w:ind w:left="2604"/>
              <w:jc w:val="right"/>
              <w:rPr>
                <w:rFonts w:ascii="Times New Roman" w:hAnsi="Times New Roman"/>
                <w:sz w:val="18"/>
                <w:szCs w:val="18"/>
              </w:rPr>
            </w:pPr>
          </w:p>
        </w:tc>
      </w:tr>
    </w:tbl>
    <w:p w:rsidR="00637B6F" w:rsidRDefault="00637B6F" w:rsidP="00FC2E92">
      <w:pPr>
        <w:pStyle w:val="a6"/>
        <w:ind w:left="6521"/>
        <w:jc w:val="center"/>
        <w:rPr>
          <w:rFonts w:ascii="Times New Roman" w:hAnsi="Times New Roman"/>
          <w:sz w:val="18"/>
          <w:szCs w:val="18"/>
        </w:rPr>
      </w:pPr>
    </w:p>
    <w:tbl>
      <w:tblPr>
        <w:tblStyle w:val="TableNormal"/>
        <w:tblW w:w="10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87"/>
        <w:gridCol w:w="5528"/>
      </w:tblGrid>
      <w:tr w:rsidR="007A3458" w:rsidTr="00A878FC">
        <w:trPr>
          <w:trHeight w:val="731"/>
        </w:trPr>
        <w:tc>
          <w:tcPr>
            <w:tcW w:w="10915" w:type="dxa"/>
            <w:gridSpan w:val="2"/>
            <w:tcBorders>
              <w:top w:val="nil"/>
              <w:left w:val="nil"/>
              <w:bottom w:val="nil"/>
              <w:right w:val="nil"/>
            </w:tcBorders>
          </w:tcPr>
          <w:p w:rsidR="00F4782C" w:rsidRPr="00A878FC" w:rsidRDefault="00F4782C" w:rsidP="00F4782C">
            <w:pPr>
              <w:pStyle w:val="70"/>
              <w:shd w:val="clear" w:color="auto" w:fill="auto"/>
              <w:spacing w:line="240" w:lineRule="auto"/>
              <w:ind w:right="54"/>
              <w:jc w:val="center"/>
              <w:rPr>
                <w:rFonts w:ascii="Times New Roman" w:hAnsi="Times New Roman" w:cs="Times New Roman"/>
                <w:sz w:val="28"/>
                <w:szCs w:val="28"/>
                <w:lang w:val="uk-UA"/>
              </w:rPr>
            </w:pPr>
            <w:r w:rsidRPr="00A878FC">
              <w:rPr>
                <w:rFonts w:ascii="Times New Roman" w:hAnsi="Times New Roman" w:cs="Times New Roman"/>
                <w:sz w:val="28"/>
                <w:szCs w:val="28"/>
                <w:lang w:val="uk-UA"/>
              </w:rPr>
              <w:t xml:space="preserve">ПРИВАТНЕ АКЦІОНЕРНЕ ТОВАРИСТВО </w:t>
            </w:r>
          </w:p>
          <w:p w:rsidR="007A3458" w:rsidRPr="00A878FC" w:rsidRDefault="00F4782C" w:rsidP="00F4782C">
            <w:pPr>
              <w:pStyle w:val="TableParagraph"/>
              <w:spacing w:line="210" w:lineRule="exact"/>
              <w:ind w:left="1027" w:right="1020"/>
              <w:jc w:val="center"/>
              <w:rPr>
                <w:b/>
                <w:sz w:val="28"/>
                <w:szCs w:val="28"/>
              </w:rPr>
            </w:pPr>
            <w:r w:rsidRPr="00A878FC">
              <w:rPr>
                <w:b/>
                <w:sz w:val="28"/>
                <w:szCs w:val="28"/>
              </w:rPr>
              <w:t>«</w:t>
            </w:r>
            <w:r w:rsidR="00C83E7A" w:rsidRPr="00A878FC">
              <w:rPr>
                <w:b/>
                <w:sz w:val="28"/>
                <w:szCs w:val="28"/>
              </w:rPr>
              <w:t>ПРОМАРМАТУРА</w:t>
            </w:r>
            <w:r w:rsidRPr="00A878FC">
              <w:rPr>
                <w:b/>
                <w:sz w:val="28"/>
                <w:szCs w:val="28"/>
              </w:rPr>
              <w:t>»</w:t>
            </w:r>
          </w:p>
          <w:p w:rsidR="00F4782C" w:rsidRPr="00F4782C" w:rsidRDefault="00F4782C" w:rsidP="00F4782C">
            <w:pPr>
              <w:jc w:val="center"/>
              <w:rPr>
                <w:sz w:val="18"/>
                <w:szCs w:val="18"/>
              </w:rPr>
            </w:pPr>
            <w:r w:rsidRPr="00F4782C">
              <w:rPr>
                <w:sz w:val="18"/>
                <w:szCs w:val="18"/>
              </w:rPr>
              <w:t>(</w:t>
            </w:r>
            <w:r w:rsidR="0008757B">
              <w:rPr>
                <w:sz w:val="18"/>
                <w:szCs w:val="18"/>
              </w:rPr>
              <w:t>49005</w:t>
            </w:r>
            <w:r w:rsidRPr="00F4782C">
              <w:rPr>
                <w:sz w:val="18"/>
                <w:szCs w:val="18"/>
              </w:rPr>
              <w:t xml:space="preserve">, </w:t>
            </w:r>
            <w:r w:rsidR="0008757B">
              <w:rPr>
                <w:sz w:val="18"/>
                <w:szCs w:val="18"/>
              </w:rPr>
              <w:t xml:space="preserve">місто </w:t>
            </w:r>
            <w:r w:rsidRPr="00F4782C">
              <w:rPr>
                <w:sz w:val="18"/>
                <w:szCs w:val="18"/>
              </w:rPr>
              <w:t>Дніпро,</w:t>
            </w:r>
            <w:r w:rsidR="0008757B">
              <w:rPr>
                <w:sz w:val="18"/>
                <w:szCs w:val="18"/>
              </w:rPr>
              <w:t xml:space="preserve"> </w:t>
            </w:r>
            <w:r w:rsidRPr="00F4782C">
              <w:rPr>
                <w:sz w:val="18"/>
                <w:szCs w:val="18"/>
              </w:rPr>
              <w:t xml:space="preserve">вул. </w:t>
            </w:r>
            <w:r w:rsidR="0008757B">
              <w:rPr>
                <w:sz w:val="18"/>
                <w:szCs w:val="18"/>
              </w:rPr>
              <w:t>Сімферопольська</w:t>
            </w:r>
            <w:r w:rsidRPr="00F4782C">
              <w:rPr>
                <w:sz w:val="18"/>
                <w:szCs w:val="18"/>
              </w:rPr>
              <w:t>, буд</w:t>
            </w:r>
            <w:r w:rsidR="009F4AB4">
              <w:rPr>
                <w:sz w:val="18"/>
                <w:szCs w:val="18"/>
              </w:rPr>
              <w:t>инок</w:t>
            </w:r>
            <w:r w:rsidRPr="00F4782C">
              <w:rPr>
                <w:sz w:val="18"/>
                <w:szCs w:val="18"/>
              </w:rPr>
              <w:t xml:space="preserve"> 1</w:t>
            </w:r>
            <w:r w:rsidR="0008757B">
              <w:rPr>
                <w:sz w:val="18"/>
                <w:szCs w:val="18"/>
              </w:rPr>
              <w:t>7</w:t>
            </w:r>
            <w:r w:rsidR="001F0FA6">
              <w:rPr>
                <w:sz w:val="18"/>
                <w:szCs w:val="18"/>
              </w:rPr>
              <w:t>,</w:t>
            </w:r>
          </w:p>
          <w:p w:rsidR="007A3458" w:rsidRDefault="00215701" w:rsidP="00C83E7A">
            <w:pPr>
              <w:pStyle w:val="TableParagraph"/>
              <w:spacing w:before="17" w:line="199" w:lineRule="auto"/>
              <w:ind w:left="1028" w:right="1015"/>
              <w:jc w:val="center"/>
              <w:rPr>
                <w:sz w:val="18"/>
              </w:rPr>
            </w:pPr>
            <w:r w:rsidRPr="00F4782C">
              <w:rPr>
                <w:spacing w:val="-42"/>
                <w:sz w:val="18"/>
                <w:szCs w:val="18"/>
              </w:rPr>
              <w:t xml:space="preserve"> </w:t>
            </w:r>
            <w:r w:rsidRPr="00F4782C">
              <w:rPr>
                <w:sz w:val="18"/>
                <w:szCs w:val="18"/>
              </w:rPr>
              <w:t>ідентифікаційний</w:t>
            </w:r>
            <w:r w:rsidRPr="00F4782C">
              <w:rPr>
                <w:spacing w:val="-1"/>
                <w:sz w:val="18"/>
                <w:szCs w:val="18"/>
              </w:rPr>
              <w:t xml:space="preserve"> </w:t>
            </w:r>
            <w:r w:rsidRPr="00F4782C">
              <w:rPr>
                <w:sz w:val="18"/>
                <w:szCs w:val="18"/>
              </w:rPr>
              <w:t>код юридичної особи</w:t>
            </w:r>
            <w:r w:rsidRPr="00F4782C">
              <w:rPr>
                <w:spacing w:val="1"/>
                <w:sz w:val="18"/>
                <w:szCs w:val="18"/>
              </w:rPr>
              <w:t xml:space="preserve"> </w:t>
            </w:r>
            <w:r w:rsidRPr="00F4782C">
              <w:rPr>
                <w:sz w:val="18"/>
                <w:szCs w:val="18"/>
              </w:rPr>
              <w:t>–</w:t>
            </w:r>
            <w:r w:rsidRPr="00F4782C">
              <w:rPr>
                <w:spacing w:val="-1"/>
                <w:sz w:val="18"/>
                <w:szCs w:val="18"/>
              </w:rPr>
              <w:t xml:space="preserve"> </w:t>
            </w:r>
            <w:r w:rsidR="0008757B">
              <w:rPr>
                <w:sz w:val="18"/>
                <w:szCs w:val="18"/>
              </w:rPr>
              <w:t>21</w:t>
            </w:r>
            <w:r w:rsidR="00C83E7A">
              <w:rPr>
                <w:sz w:val="18"/>
                <w:szCs w:val="18"/>
              </w:rPr>
              <w:t>871578</w:t>
            </w:r>
            <w:r w:rsidRPr="00F4782C">
              <w:rPr>
                <w:sz w:val="18"/>
                <w:szCs w:val="18"/>
              </w:rPr>
              <w:t>)</w:t>
            </w:r>
          </w:p>
        </w:tc>
      </w:tr>
      <w:tr w:rsidR="007A3458" w:rsidTr="00A878FC">
        <w:trPr>
          <w:trHeight w:val="976"/>
        </w:trPr>
        <w:tc>
          <w:tcPr>
            <w:tcW w:w="10915" w:type="dxa"/>
            <w:gridSpan w:val="2"/>
            <w:tcBorders>
              <w:top w:val="nil"/>
              <w:left w:val="nil"/>
              <w:right w:val="nil"/>
            </w:tcBorders>
          </w:tcPr>
          <w:p w:rsidR="00EE77B1" w:rsidRDefault="00EE77B1" w:rsidP="00EE77B1">
            <w:pPr>
              <w:pStyle w:val="a6"/>
              <w:jc w:val="center"/>
              <w:rPr>
                <w:rFonts w:ascii="Times New Roman" w:hAnsi="Times New Roman"/>
                <w:b/>
              </w:rPr>
            </w:pPr>
          </w:p>
          <w:p w:rsidR="00C5342B" w:rsidRPr="00A878FC" w:rsidRDefault="00C5342B" w:rsidP="00C5342B">
            <w:pPr>
              <w:jc w:val="center"/>
              <w:rPr>
                <w:b/>
                <w:bCs/>
                <w:sz w:val="24"/>
                <w:szCs w:val="24"/>
              </w:rPr>
            </w:pPr>
            <w:bookmarkStart w:id="0" w:name="_GoBack"/>
            <w:bookmarkEnd w:id="0"/>
            <w:r w:rsidRPr="00A878FC">
              <w:rPr>
                <w:b/>
                <w:bCs/>
                <w:sz w:val="24"/>
                <w:szCs w:val="24"/>
              </w:rPr>
              <w:t>БЮЛЕТЕНЬ</w:t>
            </w:r>
          </w:p>
          <w:p w:rsidR="00C5342B" w:rsidRPr="00A878FC" w:rsidRDefault="00C5342B" w:rsidP="00C5342B">
            <w:pPr>
              <w:jc w:val="center"/>
              <w:rPr>
                <w:b/>
                <w:bCs/>
                <w:sz w:val="24"/>
                <w:szCs w:val="24"/>
              </w:rPr>
            </w:pPr>
            <w:r w:rsidRPr="00A878FC">
              <w:rPr>
                <w:b/>
                <w:bCs/>
                <w:sz w:val="24"/>
                <w:szCs w:val="24"/>
              </w:rPr>
              <w:t>для голосування на річних загальних зборах акціонерів</w:t>
            </w:r>
          </w:p>
          <w:p w:rsidR="00C5342B" w:rsidRPr="00C5342B" w:rsidRDefault="00C5342B" w:rsidP="00C5342B">
            <w:pPr>
              <w:ind w:left="5"/>
              <w:jc w:val="center"/>
            </w:pPr>
            <w:r w:rsidRPr="00C5342B">
              <w:rPr>
                <w:bCs/>
              </w:rPr>
              <w:t>(щодо інших питань порядку денного, крім обрання органів товариства)</w:t>
            </w:r>
          </w:p>
          <w:p w:rsidR="00C5342B" w:rsidRPr="00C5342B" w:rsidRDefault="00C5342B" w:rsidP="00C5342B">
            <w:pPr>
              <w:jc w:val="center"/>
              <w:rPr>
                <w:bCs/>
                <w:color w:val="000000"/>
                <w:sz w:val="20"/>
                <w:szCs w:val="20"/>
                <w:shd w:val="clear" w:color="auto" w:fill="FFFFFF"/>
              </w:rPr>
            </w:pPr>
            <w:r w:rsidRPr="00C5342B">
              <w:rPr>
                <w:bCs/>
                <w:sz w:val="20"/>
                <w:szCs w:val="20"/>
              </w:rPr>
              <w:t xml:space="preserve">які проводяться дистанційно </w:t>
            </w:r>
            <w:r w:rsidR="00E02778">
              <w:rPr>
                <w:bCs/>
                <w:sz w:val="20"/>
                <w:szCs w:val="20"/>
              </w:rPr>
              <w:t>20</w:t>
            </w:r>
            <w:r w:rsidRPr="00C5342B">
              <w:rPr>
                <w:bCs/>
                <w:sz w:val="20"/>
                <w:szCs w:val="20"/>
              </w:rPr>
              <w:t xml:space="preserve"> квітня </w:t>
            </w:r>
            <w:r w:rsidR="00E02778">
              <w:rPr>
                <w:bCs/>
                <w:sz w:val="20"/>
                <w:szCs w:val="20"/>
              </w:rPr>
              <w:t>2026</w:t>
            </w:r>
            <w:r w:rsidRPr="00C5342B">
              <w:rPr>
                <w:bCs/>
                <w:sz w:val="20"/>
                <w:szCs w:val="20"/>
              </w:rPr>
              <w:t xml:space="preserve"> року</w:t>
            </w:r>
          </w:p>
          <w:p w:rsidR="00C5342B" w:rsidRPr="00910E4D" w:rsidRDefault="00C5342B" w:rsidP="00C5342B">
            <w:pPr>
              <w:jc w:val="center"/>
              <w:rPr>
                <w:rFonts w:ascii="Arial" w:hAnsi="Arial" w:cs="Arial"/>
                <w:sz w:val="16"/>
                <w:szCs w:val="16"/>
              </w:rPr>
            </w:pPr>
            <w:r w:rsidRPr="00C5342B">
              <w:rPr>
                <w:color w:val="000000"/>
                <w:sz w:val="16"/>
                <w:szCs w:val="16"/>
                <w:shd w:val="clear" w:color="auto" w:fill="FFFFFF"/>
              </w:rPr>
              <w:t>(</w:t>
            </w:r>
            <w:r w:rsidR="001120CF" w:rsidRPr="00C5342B">
              <w:rPr>
                <w:color w:val="000000"/>
                <w:sz w:val="16"/>
                <w:szCs w:val="16"/>
                <w:shd w:val="clear" w:color="auto" w:fill="FFFFFF"/>
              </w:rPr>
              <w:t xml:space="preserve">голосування починається </w:t>
            </w:r>
            <w:r w:rsidR="001120CF">
              <w:rPr>
                <w:color w:val="000000"/>
                <w:sz w:val="16"/>
                <w:szCs w:val="16"/>
                <w:shd w:val="clear" w:color="auto" w:fill="FFFFFF"/>
              </w:rPr>
              <w:t>об 11:00 «</w:t>
            </w:r>
            <w:r w:rsidR="001120CF" w:rsidRPr="00936431">
              <w:rPr>
                <w:color w:val="000000"/>
                <w:sz w:val="16"/>
                <w:szCs w:val="16"/>
                <w:shd w:val="clear" w:color="auto" w:fill="FFFFFF"/>
              </w:rPr>
              <w:t>1</w:t>
            </w:r>
            <w:r w:rsidR="00E02778">
              <w:rPr>
                <w:color w:val="000000"/>
                <w:sz w:val="16"/>
                <w:szCs w:val="16"/>
                <w:shd w:val="clear" w:color="auto" w:fill="FFFFFF"/>
              </w:rPr>
              <w:t>0</w:t>
            </w:r>
            <w:r w:rsidR="001120CF">
              <w:rPr>
                <w:color w:val="000000"/>
                <w:sz w:val="16"/>
                <w:szCs w:val="16"/>
                <w:shd w:val="clear" w:color="auto" w:fill="FFFFFF"/>
              </w:rPr>
              <w:t>»</w:t>
            </w:r>
            <w:r w:rsidR="001120CF" w:rsidRPr="00936431">
              <w:rPr>
                <w:color w:val="000000"/>
                <w:sz w:val="16"/>
                <w:szCs w:val="16"/>
                <w:shd w:val="clear" w:color="auto" w:fill="FFFFFF"/>
              </w:rPr>
              <w:t xml:space="preserve"> </w:t>
            </w:r>
            <w:r w:rsidR="001120CF">
              <w:rPr>
                <w:color w:val="000000"/>
                <w:sz w:val="16"/>
                <w:szCs w:val="16"/>
                <w:shd w:val="clear" w:color="auto" w:fill="FFFFFF"/>
              </w:rPr>
              <w:t>квітня</w:t>
            </w:r>
            <w:r w:rsidR="001120CF" w:rsidRPr="00936431">
              <w:rPr>
                <w:color w:val="000000"/>
                <w:sz w:val="16"/>
                <w:szCs w:val="16"/>
                <w:shd w:val="clear" w:color="auto" w:fill="FFFFFF"/>
              </w:rPr>
              <w:t xml:space="preserve"> </w:t>
            </w:r>
            <w:r w:rsidR="00E02778">
              <w:rPr>
                <w:color w:val="000000"/>
                <w:sz w:val="16"/>
                <w:szCs w:val="16"/>
                <w:shd w:val="clear" w:color="auto" w:fill="FFFFFF"/>
              </w:rPr>
              <w:t>2026</w:t>
            </w:r>
            <w:r w:rsidR="001120CF" w:rsidRPr="00936431">
              <w:rPr>
                <w:color w:val="000000"/>
                <w:sz w:val="16"/>
                <w:szCs w:val="16"/>
                <w:shd w:val="clear" w:color="auto" w:fill="FFFFFF"/>
              </w:rPr>
              <w:t xml:space="preserve"> року</w:t>
            </w:r>
            <w:r w:rsidR="001120CF">
              <w:rPr>
                <w:color w:val="000000"/>
                <w:sz w:val="16"/>
                <w:szCs w:val="16"/>
                <w:shd w:val="clear" w:color="auto" w:fill="FFFFFF"/>
              </w:rPr>
              <w:t xml:space="preserve"> та завершується о 18:</w:t>
            </w:r>
            <w:r w:rsidR="001120CF" w:rsidRPr="00C5342B">
              <w:rPr>
                <w:color w:val="000000"/>
                <w:sz w:val="16"/>
                <w:szCs w:val="16"/>
                <w:shd w:val="clear" w:color="auto" w:fill="FFFFFF"/>
              </w:rPr>
              <w:t xml:space="preserve">00 </w:t>
            </w:r>
            <w:r w:rsidR="001120CF">
              <w:rPr>
                <w:color w:val="000000"/>
                <w:sz w:val="16"/>
                <w:szCs w:val="16"/>
                <w:shd w:val="clear" w:color="auto" w:fill="FFFFFF"/>
              </w:rPr>
              <w:t>«</w:t>
            </w:r>
            <w:r w:rsidR="00E02778">
              <w:rPr>
                <w:color w:val="000000"/>
                <w:sz w:val="16"/>
                <w:szCs w:val="16"/>
                <w:shd w:val="clear" w:color="auto" w:fill="FFFFFF"/>
              </w:rPr>
              <w:t>20</w:t>
            </w:r>
            <w:r w:rsidR="001120CF">
              <w:rPr>
                <w:color w:val="000000"/>
                <w:sz w:val="16"/>
                <w:szCs w:val="16"/>
                <w:shd w:val="clear" w:color="auto" w:fill="FFFFFF"/>
              </w:rPr>
              <w:t>»</w:t>
            </w:r>
            <w:r w:rsidR="001120CF" w:rsidRPr="00936431">
              <w:rPr>
                <w:color w:val="000000"/>
                <w:sz w:val="16"/>
                <w:szCs w:val="16"/>
                <w:shd w:val="clear" w:color="auto" w:fill="FFFFFF"/>
              </w:rPr>
              <w:t xml:space="preserve"> </w:t>
            </w:r>
            <w:r w:rsidR="001120CF">
              <w:rPr>
                <w:color w:val="000000"/>
                <w:sz w:val="16"/>
                <w:szCs w:val="16"/>
                <w:shd w:val="clear" w:color="auto" w:fill="FFFFFF"/>
              </w:rPr>
              <w:t>квітня</w:t>
            </w:r>
            <w:r w:rsidR="001120CF" w:rsidRPr="00936431">
              <w:rPr>
                <w:color w:val="000000"/>
                <w:sz w:val="16"/>
                <w:szCs w:val="16"/>
                <w:shd w:val="clear" w:color="auto" w:fill="FFFFFF"/>
              </w:rPr>
              <w:t xml:space="preserve"> </w:t>
            </w:r>
            <w:r w:rsidR="00E02778">
              <w:rPr>
                <w:color w:val="000000"/>
                <w:sz w:val="16"/>
                <w:szCs w:val="16"/>
                <w:shd w:val="clear" w:color="auto" w:fill="FFFFFF"/>
              </w:rPr>
              <w:t>2026</w:t>
            </w:r>
            <w:r w:rsidR="001120CF" w:rsidRPr="00936431">
              <w:rPr>
                <w:color w:val="000000"/>
                <w:sz w:val="16"/>
                <w:szCs w:val="16"/>
                <w:shd w:val="clear" w:color="auto" w:fill="FFFFFF"/>
              </w:rPr>
              <w:t xml:space="preserve"> року</w:t>
            </w:r>
            <w:r w:rsidRPr="00C5342B">
              <w:rPr>
                <w:color w:val="000000"/>
                <w:sz w:val="16"/>
                <w:szCs w:val="16"/>
                <w:shd w:val="clear" w:color="auto" w:fill="FFFFFF"/>
              </w:rPr>
              <w:t>)</w:t>
            </w:r>
          </w:p>
          <w:p w:rsidR="00C773E5" w:rsidRPr="00D6749B" w:rsidRDefault="00C773E5" w:rsidP="00C5342B">
            <w:pPr>
              <w:pStyle w:val="TableParagraph"/>
              <w:spacing w:line="207" w:lineRule="exact"/>
              <w:ind w:left="1028" w:right="1020"/>
              <w:jc w:val="center"/>
              <w:rPr>
                <w:sz w:val="16"/>
                <w:szCs w:val="16"/>
              </w:rPr>
            </w:pPr>
          </w:p>
        </w:tc>
      </w:tr>
      <w:tr w:rsidR="007A3458" w:rsidTr="00A878FC">
        <w:trPr>
          <w:trHeight w:val="282"/>
        </w:trPr>
        <w:tc>
          <w:tcPr>
            <w:tcW w:w="5387" w:type="dxa"/>
          </w:tcPr>
          <w:p w:rsidR="007A3458" w:rsidRPr="00D6749B" w:rsidRDefault="00215701" w:rsidP="0029415B">
            <w:pPr>
              <w:pStyle w:val="TableParagraph"/>
              <w:spacing w:before="52"/>
              <w:ind w:left="107"/>
              <w:rPr>
                <w:sz w:val="16"/>
              </w:rPr>
            </w:pPr>
            <w:r w:rsidRPr="00D6749B">
              <w:rPr>
                <w:sz w:val="16"/>
              </w:rPr>
              <w:t>Дата</w:t>
            </w:r>
            <w:r w:rsidRPr="00D6749B">
              <w:rPr>
                <w:spacing w:val="-7"/>
                <w:sz w:val="16"/>
              </w:rPr>
              <w:t xml:space="preserve"> </w:t>
            </w:r>
            <w:r w:rsidRPr="00D6749B">
              <w:rPr>
                <w:sz w:val="16"/>
              </w:rPr>
              <w:t>проведення</w:t>
            </w:r>
            <w:r w:rsidRPr="00D6749B">
              <w:rPr>
                <w:spacing w:val="-7"/>
                <w:sz w:val="16"/>
              </w:rPr>
              <w:t xml:space="preserve"> </w:t>
            </w:r>
            <w:r w:rsidRPr="00D6749B">
              <w:rPr>
                <w:sz w:val="16"/>
              </w:rPr>
              <w:t>загальних</w:t>
            </w:r>
            <w:r w:rsidRPr="00D6749B">
              <w:rPr>
                <w:spacing w:val="-4"/>
                <w:sz w:val="16"/>
              </w:rPr>
              <w:t xml:space="preserve"> </w:t>
            </w:r>
            <w:r w:rsidRPr="00D6749B">
              <w:rPr>
                <w:sz w:val="16"/>
              </w:rPr>
              <w:t>зборів:</w:t>
            </w:r>
          </w:p>
        </w:tc>
        <w:tc>
          <w:tcPr>
            <w:tcW w:w="5528" w:type="dxa"/>
          </w:tcPr>
          <w:p w:rsidR="007A3458" w:rsidRPr="00D6749B" w:rsidRDefault="00D6749B" w:rsidP="001120CF">
            <w:pPr>
              <w:pStyle w:val="TableParagraph"/>
              <w:spacing w:before="52"/>
              <w:ind w:left="60"/>
              <w:jc w:val="center"/>
              <w:rPr>
                <w:b/>
                <w:sz w:val="18"/>
                <w:szCs w:val="18"/>
              </w:rPr>
            </w:pPr>
            <w:r>
              <w:rPr>
                <w:b/>
                <w:sz w:val="18"/>
                <w:szCs w:val="18"/>
              </w:rPr>
              <w:t>«</w:t>
            </w:r>
            <w:r w:rsidR="00E02778">
              <w:rPr>
                <w:b/>
                <w:sz w:val="18"/>
                <w:szCs w:val="18"/>
              </w:rPr>
              <w:t>20</w:t>
            </w:r>
            <w:r>
              <w:rPr>
                <w:b/>
                <w:sz w:val="18"/>
                <w:szCs w:val="18"/>
              </w:rPr>
              <w:t xml:space="preserve">» </w:t>
            </w:r>
            <w:r w:rsidR="00EB64D7">
              <w:rPr>
                <w:b/>
                <w:sz w:val="18"/>
                <w:szCs w:val="18"/>
              </w:rPr>
              <w:t>квітня</w:t>
            </w:r>
            <w:r>
              <w:rPr>
                <w:b/>
                <w:sz w:val="18"/>
                <w:szCs w:val="18"/>
              </w:rPr>
              <w:t xml:space="preserve"> </w:t>
            </w:r>
            <w:r w:rsidR="00E02778">
              <w:rPr>
                <w:b/>
                <w:sz w:val="18"/>
                <w:szCs w:val="18"/>
              </w:rPr>
              <w:t>2026</w:t>
            </w:r>
            <w:r>
              <w:rPr>
                <w:b/>
                <w:sz w:val="18"/>
                <w:szCs w:val="18"/>
              </w:rPr>
              <w:t xml:space="preserve"> року</w:t>
            </w:r>
          </w:p>
        </w:tc>
      </w:tr>
      <w:tr w:rsidR="007A3458" w:rsidTr="00A878FC">
        <w:trPr>
          <w:trHeight w:val="290"/>
        </w:trPr>
        <w:tc>
          <w:tcPr>
            <w:tcW w:w="5387" w:type="dxa"/>
          </w:tcPr>
          <w:p w:rsidR="007A3458" w:rsidRPr="00D6749B" w:rsidRDefault="00215701">
            <w:pPr>
              <w:pStyle w:val="TableParagraph"/>
              <w:spacing w:before="54"/>
              <w:ind w:left="107"/>
              <w:rPr>
                <w:sz w:val="16"/>
              </w:rPr>
            </w:pPr>
            <w:r w:rsidRPr="00D6749B">
              <w:rPr>
                <w:sz w:val="16"/>
              </w:rPr>
              <w:t>Дата</w:t>
            </w:r>
            <w:r w:rsidRPr="00D6749B">
              <w:rPr>
                <w:spacing w:val="-7"/>
                <w:sz w:val="16"/>
              </w:rPr>
              <w:t xml:space="preserve"> </w:t>
            </w:r>
            <w:r w:rsidRPr="00D6749B">
              <w:rPr>
                <w:sz w:val="16"/>
              </w:rPr>
              <w:t>заповнення</w:t>
            </w:r>
            <w:r w:rsidRPr="00D6749B">
              <w:rPr>
                <w:spacing w:val="-5"/>
                <w:sz w:val="16"/>
              </w:rPr>
              <w:t xml:space="preserve"> </w:t>
            </w:r>
            <w:r w:rsidRPr="00D6749B">
              <w:rPr>
                <w:sz w:val="16"/>
              </w:rPr>
              <w:t>бюлетеня</w:t>
            </w:r>
            <w:r w:rsidRPr="00D6749B">
              <w:rPr>
                <w:spacing w:val="-6"/>
                <w:sz w:val="16"/>
              </w:rPr>
              <w:t xml:space="preserve"> </w:t>
            </w:r>
            <w:r w:rsidRPr="00D6749B">
              <w:rPr>
                <w:sz w:val="16"/>
              </w:rPr>
              <w:t>акціонером</w:t>
            </w:r>
            <w:r w:rsidRPr="00D6749B">
              <w:rPr>
                <w:spacing w:val="-3"/>
                <w:sz w:val="16"/>
              </w:rPr>
              <w:t xml:space="preserve"> </w:t>
            </w:r>
            <w:r w:rsidRPr="00D6749B">
              <w:rPr>
                <w:sz w:val="16"/>
              </w:rPr>
              <w:t>(представником</w:t>
            </w:r>
            <w:r w:rsidRPr="00D6749B">
              <w:rPr>
                <w:spacing w:val="-6"/>
                <w:sz w:val="16"/>
              </w:rPr>
              <w:t xml:space="preserve"> </w:t>
            </w:r>
            <w:r w:rsidRPr="00D6749B">
              <w:rPr>
                <w:sz w:val="16"/>
              </w:rPr>
              <w:t>акціонера):</w:t>
            </w:r>
          </w:p>
        </w:tc>
        <w:tc>
          <w:tcPr>
            <w:tcW w:w="5528" w:type="dxa"/>
            <w:vAlign w:val="center"/>
          </w:tcPr>
          <w:p w:rsidR="007A3458" w:rsidRPr="00D6749B" w:rsidRDefault="00D6749B" w:rsidP="00D6749B">
            <w:pPr>
              <w:pStyle w:val="TableParagraph"/>
              <w:ind w:left="60"/>
              <w:jc w:val="center"/>
              <w:rPr>
                <w:sz w:val="16"/>
              </w:rPr>
            </w:pPr>
            <w:r>
              <w:rPr>
                <w:b/>
                <w:sz w:val="18"/>
                <w:szCs w:val="18"/>
              </w:rPr>
              <w:t>«___»</w:t>
            </w:r>
            <w:r w:rsidR="00EB64D7">
              <w:rPr>
                <w:b/>
                <w:sz w:val="18"/>
                <w:szCs w:val="18"/>
              </w:rPr>
              <w:t xml:space="preserve"> квітня</w:t>
            </w:r>
            <w:r>
              <w:rPr>
                <w:b/>
                <w:sz w:val="18"/>
                <w:szCs w:val="18"/>
              </w:rPr>
              <w:t xml:space="preserve"> </w:t>
            </w:r>
            <w:r w:rsidR="00E02778">
              <w:rPr>
                <w:b/>
                <w:sz w:val="18"/>
                <w:szCs w:val="18"/>
              </w:rPr>
              <w:t>2026</w:t>
            </w:r>
            <w:r>
              <w:rPr>
                <w:b/>
                <w:sz w:val="18"/>
                <w:szCs w:val="18"/>
              </w:rPr>
              <w:t xml:space="preserve"> року</w:t>
            </w:r>
          </w:p>
        </w:tc>
      </w:tr>
    </w:tbl>
    <w:p w:rsidR="007A3458" w:rsidRDefault="007A3458">
      <w:pPr>
        <w:spacing w:before="9" w:after="1"/>
        <w:rPr>
          <w:sz w:val="15"/>
        </w:rPr>
      </w:pPr>
    </w:p>
    <w:tbl>
      <w:tblPr>
        <w:tblStyle w:val="TableNormal"/>
        <w:tblW w:w="1091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87"/>
        <w:gridCol w:w="5528"/>
      </w:tblGrid>
      <w:tr w:rsidR="007A3458" w:rsidTr="00A878FC">
        <w:trPr>
          <w:trHeight w:val="184"/>
        </w:trPr>
        <w:tc>
          <w:tcPr>
            <w:tcW w:w="10915" w:type="dxa"/>
            <w:gridSpan w:val="2"/>
            <w:shd w:val="clear" w:color="auto" w:fill="D9D9D9"/>
          </w:tcPr>
          <w:p w:rsidR="007A3458" w:rsidRDefault="00215701">
            <w:pPr>
              <w:pStyle w:val="TableParagraph"/>
              <w:spacing w:before="1" w:line="163" w:lineRule="exact"/>
              <w:ind w:left="107"/>
              <w:rPr>
                <w:b/>
                <w:sz w:val="16"/>
              </w:rPr>
            </w:pPr>
            <w:r>
              <w:rPr>
                <w:b/>
                <w:sz w:val="16"/>
              </w:rPr>
              <w:t>Реквізити</w:t>
            </w:r>
            <w:r>
              <w:rPr>
                <w:b/>
                <w:spacing w:val="-5"/>
                <w:sz w:val="16"/>
              </w:rPr>
              <w:t xml:space="preserve"> </w:t>
            </w:r>
            <w:r>
              <w:rPr>
                <w:b/>
                <w:sz w:val="16"/>
              </w:rPr>
              <w:t>акціонера:</w:t>
            </w:r>
          </w:p>
        </w:tc>
      </w:tr>
      <w:tr w:rsidR="007A3458" w:rsidTr="00A878FC">
        <w:trPr>
          <w:trHeight w:val="369"/>
        </w:trPr>
        <w:tc>
          <w:tcPr>
            <w:tcW w:w="5387" w:type="dxa"/>
          </w:tcPr>
          <w:p w:rsidR="0029415B" w:rsidRDefault="00215701" w:rsidP="0029415B">
            <w:pPr>
              <w:pStyle w:val="TableParagraph"/>
              <w:tabs>
                <w:tab w:val="left" w:pos="3155"/>
              </w:tabs>
              <w:spacing w:line="180" w:lineRule="atLeast"/>
              <w:ind w:left="107"/>
              <w:rPr>
                <w:sz w:val="16"/>
              </w:rPr>
            </w:pPr>
            <w:r>
              <w:rPr>
                <w:sz w:val="16"/>
              </w:rPr>
              <w:t>Прізвище, ім’я та по батькові акціонера –</w:t>
            </w:r>
            <w:r>
              <w:rPr>
                <w:spacing w:val="1"/>
                <w:sz w:val="16"/>
              </w:rPr>
              <w:t xml:space="preserve"> </w:t>
            </w:r>
            <w:r>
              <w:rPr>
                <w:sz w:val="16"/>
              </w:rPr>
              <w:t>фізичної особи</w:t>
            </w:r>
            <w:r w:rsidR="0029415B">
              <w:rPr>
                <w:sz w:val="16"/>
              </w:rPr>
              <w:t xml:space="preserve"> /</w:t>
            </w:r>
          </w:p>
          <w:p w:rsidR="007A3458" w:rsidRDefault="00215701" w:rsidP="0029415B">
            <w:pPr>
              <w:pStyle w:val="TableParagraph"/>
              <w:tabs>
                <w:tab w:val="left" w:pos="3155"/>
              </w:tabs>
              <w:spacing w:line="180" w:lineRule="atLeast"/>
              <w:ind w:left="107"/>
              <w:rPr>
                <w:sz w:val="16"/>
              </w:rPr>
            </w:pPr>
            <w:r>
              <w:rPr>
                <w:spacing w:val="-37"/>
                <w:sz w:val="16"/>
              </w:rPr>
              <w:t xml:space="preserve"> </w:t>
            </w:r>
            <w:r>
              <w:rPr>
                <w:sz w:val="16"/>
              </w:rPr>
              <w:t>Найменування акціонера</w:t>
            </w:r>
            <w:r>
              <w:rPr>
                <w:spacing w:val="-1"/>
                <w:sz w:val="16"/>
              </w:rPr>
              <w:t xml:space="preserve"> </w:t>
            </w:r>
            <w:r>
              <w:rPr>
                <w:sz w:val="16"/>
              </w:rPr>
              <w:t>–</w:t>
            </w:r>
            <w:r>
              <w:rPr>
                <w:spacing w:val="-2"/>
                <w:sz w:val="16"/>
              </w:rPr>
              <w:t xml:space="preserve"> </w:t>
            </w:r>
            <w:r>
              <w:rPr>
                <w:sz w:val="16"/>
              </w:rPr>
              <w:t>юридичної</w:t>
            </w:r>
            <w:r>
              <w:rPr>
                <w:spacing w:val="-1"/>
                <w:sz w:val="16"/>
              </w:rPr>
              <w:t xml:space="preserve"> </w:t>
            </w:r>
            <w:r>
              <w:rPr>
                <w:sz w:val="16"/>
              </w:rPr>
              <w:t>особи</w:t>
            </w:r>
          </w:p>
        </w:tc>
        <w:tc>
          <w:tcPr>
            <w:tcW w:w="5528" w:type="dxa"/>
          </w:tcPr>
          <w:p w:rsidR="007A3458" w:rsidRDefault="007A3458">
            <w:pPr>
              <w:pStyle w:val="TableParagraph"/>
              <w:rPr>
                <w:sz w:val="16"/>
              </w:rPr>
            </w:pPr>
          </w:p>
        </w:tc>
      </w:tr>
      <w:tr w:rsidR="007A3458" w:rsidTr="00A878FC">
        <w:trPr>
          <w:trHeight w:val="366"/>
        </w:trPr>
        <w:tc>
          <w:tcPr>
            <w:tcW w:w="5387" w:type="dxa"/>
          </w:tcPr>
          <w:p w:rsidR="007A3458" w:rsidRDefault="00215701" w:rsidP="0029415B">
            <w:pPr>
              <w:pStyle w:val="TableParagraph"/>
              <w:spacing w:line="182" w:lineRule="exact"/>
              <w:ind w:left="107"/>
              <w:rPr>
                <w:i/>
                <w:sz w:val="16"/>
              </w:rPr>
            </w:pPr>
            <w:r>
              <w:rPr>
                <w:sz w:val="16"/>
              </w:rPr>
              <w:t>Назва, серія (за наявності), номер, дата видачі документа,</w:t>
            </w:r>
            <w:r>
              <w:rPr>
                <w:spacing w:val="-37"/>
                <w:sz w:val="16"/>
              </w:rPr>
              <w:t xml:space="preserve"> </w:t>
            </w:r>
            <w:r w:rsidR="0029415B">
              <w:rPr>
                <w:spacing w:val="-37"/>
                <w:sz w:val="16"/>
              </w:rPr>
              <w:t xml:space="preserve">        </w:t>
            </w:r>
            <w:r>
              <w:rPr>
                <w:sz w:val="16"/>
              </w:rPr>
              <w:t>що</w:t>
            </w:r>
            <w:r>
              <w:rPr>
                <w:spacing w:val="-2"/>
                <w:sz w:val="16"/>
              </w:rPr>
              <w:t xml:space="preserve"> </w:t>
            </w:r>
            <w:r>
              <w:rPr>
                <w:sz w:val="16"/>
              </w:rPr>
              <w:t>посвідчує</w:t>
            </w:r>
            <w:r w:rsidR="0029415B">
              <w:rPr>
                <w:spacing w:val="-3"/>
                <w:sz w:val="16"/>
              </w:rPr>
              <w:t xml:space="preserve"> </w:t>
            </w:r>
            <w:r>
              <w:rPr>
                <w:sz w:val="16"/>
              </w:rPr>
              <w:t>особу</w:t>
            </w:r>
            <w:r>
              <w:rPr>
                <w:spacing w:val="-2"/>
                <w:sz w:val="16"/>
              </w:rPr>
              <w:t xml:space="preserve"> </w:t>
            </w:r>
            <w:r>
              <w:rPr>
                <w:sz w:val="16"/>
              </w:rPr>
              <w:t>акціонера</w:t>
            </w:r>
            <w:r>
              <w:rPr>
                <w:spacing w:val="2"/>
                <w:sz w:val="16"/>
              </w:rPr>
              <w:t xml:space="preserve"> </w:t>
            </w:r>
            <w:r>
              <w:rPr>
                <w:i/>
                <w:sz w:val="16"/>
              </w:rPr>
              <w:t>(для</w:t>
            </w:r>
            <w:r>
              <w:rPr>
                <w:i/>
                <w:spacing w:val="-6"/>
                <w:sz w:val="16"/>
              </w:rPr>
              <w:t xml:space="preserve"> </w:t>
            </w:r>
            <w:r>
              <w:rPr>
                <w:i/>
                <w:sz w:val="16"/>
              </w:rPr>
              <w:t>фізичної</w:t>
            </w:r>
            <w:r>
              <w:rPr>
                <w:i/>
                <w:spacing w:val="-2"/>
                <w:sz w:val="16"/>
              </w:rPr>
              <w:t xml:space="preserve"> </w:t>
            </w:r>
            <w:r>
              <w:rPr>
                <w:i/>
                <w:sz w:val="16"/>
              </w:rPr>
              <w:t>особи)</w:t>
            </w:r>
          </w:p>
        </w:tc>
        <w:tc>
          <w:tcPr>
            <w:tcW w:w="5528" w:type="dxa"/>
          </w:tcPr>
          <w:p w:rsidR="007A3458" w:rsidRDefault="007A3458">
            <w:pPr>
              <w:pStyle w:val="TableParagraph"/>
              <w:rPr>
                <w:sz w:val="16"/>
              </w:rPr>
            </w:pPr>
          </w:p>
        </w:tc>
      </w:tr>
      <w:tr w:rsidR="007A3458" w:rsidTr="00A878FC">
        <w:trPr>
          <w:trHeight w:val="1289"/>
        </w:trPr>
        <w:tc>
          <w:tcPr>
            <w:tcW w:w="5387" w:type="dxa"/>
          </w:tcPr>
          <w:p w:rsidR="007A3458" w:rsidRDefault="00215701">
            <w:pPr>
              <w:pStyle w:val="TableParagraph"/>
              <w:spacing w:before="1"/>
              <w:ind w:left="107"/>
              <w:rPr>
                <w:sz w:val="16"/>
              </w:rPr>
            </w:pPr>
            <w:r>
              <w:rPr>
                <w:sz w:val="16"/>
              </w:rPr>
              <w:t>Реєстраційний</w:t>
            </w:r>
            <w:r>
              <w:rPr>
                <w:spacing w:val="-6"/>
                <w:sz w:val="16"/>
              </w:rPr>
              <w:t xml:space="preserve"> </w:t>
            </w:r>
            <w:r>
              <w:rPr>
                <w:sz w:val="16"/>
              </w:rPr>
              <w:t>номер</w:t>
            </w:r>
            <w:r>
              <w:rPr>
                <w:spacing w:val="-4"/>
                <w:sz w:val="16"/>
              </w:rPr>
              <w:t xml:space="preserve"> </w:t>
            </w:r>
            <w:r>
              <w:rPr>
                <w:sz w:val="16"/>
              </w:rPr>
              <w:t>облікової</w:t>
            </w:r>
            <w:r>
              <w:rPr>
                <w:spacing w:val="-4"/>
                <w:sz w:val="16"/>
              </w:rPr>
              <w:t xml:space="preserve"> </w:t>
            </w:r>
            <w:r>
              <w:rPr>
                <w:sz w:val="16"/>
              </w:rPr>
              <w:t>картки</w:t>
            </w:r>
            <w:r>
              <w:rPr>
                <w:spacing w:val="-4"/>
                <w:sz w:val="16"/>
              </w:rPr>
              <w:t xml:space="preserve"> </w:t>
            </w:r>
            <w:r>
              <w:rPr>
                <w:sz w:val="16"/>
              </w:rPr>
              <w:t>платника</w:t>
            </w:r>
            <w:r>
              <w:rPr>
                <w:spacing w:val="-6"/>
                <w:sz w:val="16"/>
              </w:rPr>
              <w:t xml:space="preserve"> </w:t>
            </w:r>
            <w:r>
              <w:rPr>
                <w:sz w:val="16"/>
              </w:rPr>
              <w:t>податків</w:t>
            </w:r>
          </w:p>
          <w:p w:rsidR="007A3458" w:rsidRDefault="00215701">
            <w:pPr>
              <w:pStyle w:val="TableParagraph"/>
              <w:spacing w:before="1" w:line="183" w:lineRule="exact"/>
              <w:ind w:left="107"/>
              <w:rPr>
                <w:sz w:val="16"/>
              </w:rPr>
            </w:pPr>
            <w:r>
              <w:rPr>
                <w:i/>
                <w:sz w:val="16"/>
              </w:rPr>
              <w:t>(для</w:t>
            </w:r>
            <w:r>
              <w:rPr>
                <w:i/>
                <w:spacing w:val="-2"/>
                <w:sz w:val="16"/>
              </w:rPr>
              <w:t xml:space="preserve"> </w:t>
            </w:r>
            <w:r>
              <w:rPr>
                <w:i/>
                <w:sz w:val="16"/>
              </w:rPr>
              <w:t>акціонера</w:t>
            </w:r>
            <w:r>
              <w:rPr>
                <w:i/>
                <w:spacing w:val="-1"/>
                <w:sz w:val="16"/>
              </w:rPr>
              <w:t xml:space="preserve"> </w:t>
            </w:r>
            <w:r>
              <w:rPr>
                <w:i/>
                <w:sz w:val="16"/>
              </w:rPr>
              <w:t>–</w:t>
            </w:r>
            <w:r>
              <w:rPr>
                <w:i/>
                <w:spacing w:val="36"/>
                <w:sz w:val="16"/>
              </w:rPr>
              <w:t xml:space="preserve"> </w:t>
            </w:r>
            <w:r>
              <w:rPr>
                <w:i/>
                <w:sz w:val="16"/>
              </w:rPr>
              <w:t>фізичної</w:t>
            </w:r>
            <w:r>
              <w:rPr>
                <w:i/>
                <w:spacing w:val="-2"/>
                <w:sz w:val="16"/>
              </w:rPr>
              <w:t xml:space="preserve"> </w:t>
            </w:r>
            <w:r>
              <w:rPr>
                <w:i/>
                <w:sz w:val="16"/>
              </w:rPr>
              <w:t>особи</w:t>
            </w:r>
            <w:r>
              <w:rPr>
                <w:i/>
                <w:spacing w:val="-2"/>
                <w:sz w:val="16"/>
              </w:rPr>
              <w:t xml:space="preserve"> </w:t>
            </w:r>
            <w:r>
              <w:rPr>
                <w:i/>
                <w:sz w:val="16"/>
              </w:rPr>
              <w:t>(за</w:t>
            </w:r>
            <w:r>
              <w:rPr>
                <w:i/>
                <w:spacing w:val="-2"/>
                <w:sz w:val="16"/>
              </w:rPr>
              <w:t xml:space="preserve"> </w:t>
            </w:r>
            <w:r>
              <w:rPr>
                <w:i/>
                <w:sz w:val="16"/>
              </w:rPr>
              <w:t>наявності))</w:t>
            </w:r>
            <w:r>
              <w:rPr>
                <w:i/>
                <w:spacing w:val="-4"/>
                <w:sz w:val="16"/>
              </w:rPr>
              <w:t xml:space="preserve"> </w:t>
            </w:r>
            <w:r>
              <w:rPr>
                <w:sz w:val="16"/>
              </w:rPr>
              <w:t>або</w:t>
            </w:r>
          </w:p>
          <w:p w:rsidR="007A3458" w:rsidRDefault="00215701">
            <w:pPr>
              <w:pStyle w:val="TableParagraph"/>
              <w:spacing w:line="183" w:lineRule="exact"/>
              <w:ind w:left="107"/>
              <w:rPr>
                <w:sz w:val="16"/>
              </w:rPr>
            </w:pPr>
            <w:r>
              <w:rPr>
                <w:sz w:val="16"/>
              </w:rPr>
              <w:t>ідентифікаційний</w:t>
            </w:r>
            <w:r>
              <w:rPr>
                <w:spacing w:val="-4"/>
                <w:sz w:val="16"/>
              </w:rPr>
              <w:t xml:space="preserve"> </w:t>
            </w:r>
            <w:r>
              <w:rPr>
                <w:sz w:val="16"/>
              </w:rPr>
              <w:t>код</w:t>
            </w:r>
            <w:r>
              <w:rPr>
                <w:spacing w:val="-2"/>
                <w:sz w:val="16"/>
              </w:rPr>
              <w:t xml:space="preserve"> </w:t>
            </w:r>
            <w:r>
              <w:rPr>
                <w:sz w:val="16"/>
              </w:rPr>
              <w:t>юридичної</w:t>
            </w:r>
            <w:r>
              <w:rPr>
                <w:spacing w:val="-3"/>
                <w:sz w:val="16"/>
              </w:rPr>
              <w:t xml:space="preserve"> </w:t>
            </w:r>
            <w:r>
              <w:rPr>
                <w:sz w:val="16"/>
              </w:rPr>
              <w:t>особи</w:t>
            </w:r>
            <w:r>
              <w:rPr>
                <w:spacing w:val="-4"/>
                <w:sz w:val="16"/>
              </w:rPr>
              <w:t xml:space="preserve"> </w:t>
            </w:r>
            <w:r>
              <w:rPr>
                <w:sz w:val="16"/>
              </w:rPr>
              <w:t>(код</w:t>
            </w:r>
            <w:r>
              <w:rPr>
                <w:spacing w:val="-4"/>
                <w:sz w:val="16"/>
              </w:rPr>
              <w:t xml:space="preserve"> </w:t>
            </w:r>
            <w:r>
              <w:rPr>
                <w:sz w:val="16"/>
              </w:rPr>
              <w:t>за</w:t>
            </w:r>
            <w:r>
              <w:rPr>
                <w:spacing w:val="-4"/>
                <w:sz w:val="16"/>
              </w:rPr>
              <w:t xml:space="preserve"> </w:t>
            </w:r>
            <w:r>
              <w:rPr>
                <w:sz w:val="16"/>
              </w:rPr>
              <w:t>ЄДРПОУ)</w:t>
            </w:r>
          </w:p>
          <w:p w:rsidR="007A3458" w:rsidRDefault="00215701">
            <w:pPr>
              <w:pStyle w:val="TableParagraph"/>
              <w:spacing w:before="1"/>
              <w:ind w:left="107"/>
              <w:rPr>
                <w:i/>
                <w:sz w:val="16"/>
              </w:rPr>
            </w:pPr>
            <w:r>
              <w:rPr>
                <w:i/>
                <w:sz w:val="16"/>
              </w:rPr>
              <w:t>(для</w:t>
            </w:r>
            <w:r>
              <w:rPr>
                <w:i/>
                <w:spacing w:val="-3"/>
                <w:sz w:val="16"/>
              </w:rPr>
              <w:t xml:space="preserve"> </w:t>
            </w:r>
            <w:r>
              <w:rPr>
                <w:i/>
                <w:sz w:val="16"/>
              </w:rPr>
              <w:t>акціонера</w:t>
            </w:r>
            <w:r>
              <w:rPr>
                <w:i/>
                <w:spacing w:val="-3"/>
                <w:sz w:val="16"/>
              </w:rPr>
              <w:t xml:space="preserve"> </w:t>
            </w:r>
            <w:r>
              <w:rPr>
                <w:i/>
                <w:sz w:val="16"/>
              </w:rPr>
              <w:t>-</w:t>
            </w:r>
            <w:r>
              <w:rPr>
                <w:i/>
                <w:spacing w:val="-3"/>
                <w:sz w:val="16"/>
              </w:rPr>
              <w:t xml:space="preserve"> </w:t>
            </w:r>
            <w:r>
              <w:rPr>
                <w:i/>
                <w:sz w:val="16"/>
              </w:rPr>
              <w:t>юридичної</w:t>
            </w:r>
            <w:r>
              <w:rPr>
                <w:i/>
                <w:spacing w:val="-3"/>
                <w:sz w:val="16"/>
              </w:rPr>
              <w:t xml:space="preserve"> </w:t>
            </w:r>
            <w:r>
              <w:rPr>
                <w:i/>
                <w:sz w:val="16"/>
              </w:rPr>
              <w:t>особи,</w:t>
            </w:r>
            <w:r>
              <w:rPr>
                <w:i/>
                <w:spacing w:val="-4"/>
                <w:sz w:val="16"/>
              </w:rPr>
              <w:t xml:space="preserve"> </w:t>
            </w:r>
            <w:r>
              <w:rPr>
                <w:i/>
                <w:sz w:val="16"/>
              </w:rPr>
              <w:t>що</w:t>
            </w:r>
            <w:r>
              <w:rPr>
                <w:i/>
                <w:spacing w:val="-3"/>
                <w:sz w:val="16"/>
              </w:rPr>
              <w:t xml:space="preserve"> </w:t>
            </w:r>
            <w:r>
              <w:rPr>
                <w:i/>
                <w:sz w:val="16"/>
              </w:rPr>
              <w:t>зареєстрована</w:t>
            </w:r>
            <w:r>
              <w:rPr>
                <w:i/>
                <w:spacing w:val="-3"/>
                <w:sz w:val="16"/>
              </w:rPr>
              <w:t xml:space="preserve"> </w:t>
            </w:r>
            <w:r>
              <w:rPr>
                <w:i/>
                <w:sz w:val="16"/>
              </w:rPr>
              <w:t>в</w:t>
            </w:r>
            <w:r>
              <w:rPr>
                <w:i/>
                <w:spacing w:val="-2"/>
                <w:sz w:val="16"/>
              </w:rPr>
              <w:t xml:space="preserve"> </w:t>
            </w:r>
            <w:r>
              <w:rPr>
                <w:i/>
                <w:sz w:val="16"/>
              </w:rPr>
              <w:t>Україні)</w:t>
            </w:r>
          </w:p>
          <w:p w:rsidR="007A3458" w:rsidRDefault="00215701">
            <w:pPr>
              <w:pStyle w:val="TableParagraph"/>
              <w:spacing w:before="1" w:line="183" w:lineRule="exact"/>
              <w:ind w:left="107"/>
              <w:rPr>
                <w:sz w:val="16"/>
              </w:rPr>
            </w:pPr>
            <w:r>
              <w:rPr>
                <w:sz w:val="16"/>
              </w:rPr>
              <w:t>реєстраційний</w:t>
            </w:r>
            <w:r>
              <w:rPr>
                <w:spacing w:val="-6"/>
                <w:sz w:val="16"/>
              </w:rPr>
              <w:t xml:space="preserve"> </w:t>
            </w:r>
            <w:r>
              <w:rPr>
                <w:sz w:val="16"/>
              </w:rPr>
              <w:t>номер</w:t>
            </w:r>
            <w:r>
              <w:rPr>
                <w:spacing w:val="-5"/>
                <w:sz w:val="16"/>
              </w:rPr>
              <w:t xml:space="preserve"> </w:t>
            </w:r>
            <w:r>
              <w:rPr>
                <w:sz w:val="16"/>
              </w:rPr>
              <w:t>з</w:t>
            </w:r>
            <w:r>
              <w:rPr>
                <w:spacing w:val="-3"/>
                <w:sz w:val="16"/>
              </w:rPr>
              <w:t xml:space="preserve"> </w:t>
            </w:r>
            <w:r>
              <w:rPr>
                <w:sz w:val="16"/>
              </w:rPr>
              <w:t>торговельного,</w:t>
            </w:r>
            <w:r>
              <w:rPr>
                <w:spacing w:val="-3"/>
                <w:sz w:val="16"/>
              </w:rPr>
              <w:t xml:space="preserve"> </w:t>
            </w:r>
            <w:r>
              <w:rPr>
                <w:sz w:val="16"/>
              </w:rPr>
              <w:t>судового</w:t>
            </w:r>
            <w:r>
              <w:rPr>
                <w:spacing w:val="-5"/>
                <w:sz w:val="16"/>
              </w:rPr>
              <w:t xml:space="preserve"> </w:t>
            </w:r>
            <w:r>
              <w:rPr>
                <w:sz w:val="16"/>
              </w:rPr>
              <w:t>або</w:t>
            </w:r>
          </w:p>
          <w:p w:rsidR="007A3458" w:rsidRDefault="00215701">
            <w:pPr>
              <w:pStyle w:val="TableParagraph"/>
              <w:spacing w:line="183" w:lineRule="exact"/>
              <w:ind w:left="107"/>
              <w:rPr>
                <w:sz w:val="16"/>
              </w:rPr>
            </w:pPr>
            <w:r>
              <w:rPr>
                <w:sz w:val="16"/>
              </w:rPr>
              <w:t>банківського</w:t>
            </w:r>
            <w:r>
              <w:rPr>
                <w:spacing w:val="-6"/>
                <w:sz w:val="16"/>
              </w:rPr>
              <w:t xml:space="preserve"> </w:t>
            </w:r>
            <w:r>
              <w:rPr>
                <w:sz w:val="16"/>
              </w:rPr>
              <w:t>реєстру</w:t>
            </w:r>
            <w:r>
              <w:rPr>
                <w:spacing w:val="-5"/>
                <w:sz w:val="16"/>
              </w:rPr>
              <w:t xml:space="preserve"> </w:t>
            </w:r>
            <w:r>
              <w:rPr>
                <w:sz w:val="16"/>
              </w:rPr>
              <w:t>країни</w:t>
            </w:r>
            <w:r>
              <w:rPr>
                <w:spacing w:val="-6"/>
                <w:sz w:val="16"/>
              </w:rPr>
              <w:t xml:space="preserve"> </w:t>
            </w:r>
            <w:r>
              <w:rPr>
                <w:sz w:val="16"/>
              </w:rPr>
              <w:t>реєстрації</w:t>
            </w:r>
            <w:r>
              <w:rPr>
                <w:spacing w:val="-4"/>
                <w:sz w:val="16"/>
              </w:rPr>
              <w:t xml:space="preserve"> </w:t>
            </w:r>
            <w:r>
              <w:rPr>
                <w:sz w:val="16"/>
              </w:rPr>
              <w:t>юридичної</w:t>
            </w:r>
            <w:r>
              <w:rPr>
                <w:spacing w:val="-5"/>
                <w:sz w:val="16"/>
              </w:rPr>
              <w:t xml:space="preserve"> </w:t>
            </w:r>
            <w:r>
              <w:rPr>
                <w:sz w:val="16"/>
              </w:rPr>
              <w:t>особи</w:t>
            </w:r>
          </w:p>
          <w:p w:rsidR="007A3458" w:rsidRDefault="00215701">
            <w:pPr>
              <w:pStyle w:val="TableParagraph"/>
              <w:spacing w:before="1" w:line="163" w:lineRule="exact"/>
              <w:ind w:left="107"/>
              <w:rPr>
                <w:i/>
                <w:sz w:val="16"/>
              </w:rPr>
            </w:pPr>
            <w:r>
              <w:rPr>
                <w:i/>
                <w:sz w:val="16"/>
              </w:rPr>
              <w:t>(для</w:t>
            </w:r>
            <w:r>
              <w:rPr>
                <w:i/>
                <w:spacing w:val="-4"/>
                <w:sz w:val="16"/>
              </w:rPr>
              <w:t xml:space="preserve"> </w:t>
            </w:r>
            <w:r>
              <w:rPr>
                <w:i/>
                <w:sz w:val="16"/>
              </w:rPr>
              <w:t>акціонера</w:t>
            </w:r>
            <w:r>
              <w:rPr>
                <w:i/>
                <w:spacing w:val="-4"/>
                <w:sz w:val="16"/>
              </w:rPr>
              <w:t xml:space="preserve"> </w:t>
            </w:r>
            <w:r>
              <w:rPr>
                <w:i/>
                <w:sz w:val="16"/>
              </w:rPr>
              <w:t>-</w:t>
            </w:r>
            <w:r>
              <w:rPr>
                <w:i/>
                <w:spacing w:val="-4"/>
                <w:sz w:val="16"/>
              </w:rPr>
              <w:t xml:space="preserve"> </w:t>
            </w:r>
            <w:r>
              <w:rPr>
                <w:i/>
                <w:sz w:val="16"/>
              </w:rPr>
              <w:t>юридичної</w:t>
            </w:r>
            <w:r>
              <w:rPr>
                <w:i/>
                <w:spacing w:val="-4"/>
                <w:sz w:val="16"/>
              </w:rPr>
              <w:t xml:space="preserve"> </w:t>
            </w:r>
            <w:r>
              <w:rPr>
                <w:i/>
                <w:sz w:val="16"/>
              </w:rPr>
              <w:t>особи,</w:t>
            </w:r>
            <w:r>
              <w:rPr>
                <w:i/>
                <w:spacing w:val="-3"/>
                <w:sz w:val="16"/>
              </w:rPr>
              <w:t xml:space="preserve"> </w:t>
            </w:r>
            <w:r>
              <w:rPr>
                <w:i/>
                <w:sz w:val="16"/>
              </w:rPr>
              <w:t>зареєстрованої</w:t>
            </w:r>
            <w:r>
              <w:rPr>
                <w:i/>
                <w:spacing w:val="-2"/>
                <w:sz w:val="16"/>
              </w:rPr>
              <w:t xml:space="preserve"> </w:t>
            </w:r>
            <w:r>
              <w:rPr>
                <w:i/>
                <w:sz w:val="16"/>
              </w:rPr>
              <w:t>за</w:t>
            </w:r>
            <w:r>
              <w:rPr>
                <w:i/>
                <w:spacing w:val="-5"/>
                <w:sz w:val="16"/>
              </w:rPr>
              <w:t xml:space="preserve"> </w:t>
            </w:r>
            <w:r>
              <w:rPr>
                <w:i/>
                <w:sz w:val="16"/>
              </w:rPr>
              <w:t>межами</w:t>
            </w:r>
            <w:r>
              <w:rPr>
                <w:i/>
                <w:spacing w:val="-1"/>
                <w:sz w:val="16"/>
              </w:rPr>
              <w:t xml:space="preserve"> </w:t>
            </w:r>
            <w:r>
              <w:rPr>
                <w:i/>
                <w:sz w:val="16"/>
              </w:rPr>
              <w:t>України)</w:t>
            </w:r>
          </w:p>
        </w:tc>
        <w:tc>
          <w:tcPr>
            <w:tcW w:w="5528" w:type="dxa"/>
          </w:tcPr>
          <w:p w:rsidR="007A3458" w:rsidRDefault="007A3458">
            <w:pPr>
              <w:pStyle w:val="TableParagraph"/>
              <w:rPr>
                <w:sz w:val="16"/>
              </w:rPr>
            </w:pPr>
          </w:p>
        </w:tc>
      </w:tr>
    </w:tbl>
    <w:p w:rsidR="007A3458" w:rsidRDefault="007A3458">
      <w:pPr>
        <w:spacing w:after="1"/>
        <w:rPr>
          <w:sz w:val="16"/>
        </w:rPr>
      </w:pPr>
    </w:p>
    <w:tbl>
      <w:tblPr>
        <w:tblStyle w:val="TableNormal"/>
        <w:tblW w:w="1091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87"/>
        <w:gridCol w:w="5528"/>
      </w:tblGrid>
      <w:tr w:rsidR="007A3458" w:rsidTr="00A878FC">
        <w:trPr>
          <w:trHeight w:val="277"/>
        </w:trPr>
        <w:tc>
          <w:tcPr>
            <w:tcW w:w="10915" w:type="dxa"/>
            <w:gridSpan w:val="2"/>
            <w:shd w:val="clear" w:color="auto" w:fill="D9D9D9"/>
          </w:tcPr>
          <w:p w:rsidR="007A3458" w:rsidRDefault="00215701">
            <w:pPr>
              <w:pStyle w:val="TableParagraph"/>
              <w:spacing w:before="47"/>
              <w:ind w:left="107"/>
              <w:rPr>
                <w:b/>
                <w:sz w:val="16"/>
              </w:rPr>
            </w:pPr>
            <w:r>
              <w:rPr>
                <w:b/>
                <w:sz w:val="16"/>
              </w:rPr>
              <w:t>Реквізити</w:t>
            </w:r>
            <w:r>
              <w:rPr>
                <w:b/>
                <w:spacing w:val="-6"/>
                <w:sz w:val="16"/>
              </w:rPr>
              <w:t xml:space="preserve"> </w:t>
            </w:r>
            <w:r>
              <w:rPr>
                <w:b/>
                <w:sz w:val="16"/>
              </w:rPr>
              <w:t>представника</w:t>
            </w:r>
            <w:r>
              <w:rPr>
                <w:b/>
                <w:spacing w:val="-5"/>
                <w:sz w:val="16"/>
              </w:rPr>
              <w:t xml:space="preserve"> </w:t>
            </w:r>
            <w:r>
              <w:rPr>
                <w:b/>
                <w:sz w:val="16"/>
              </w:rPr>
              <w:t>акціонера</w:t>
            </w:r>
            <w:r>
              <w:rPr>
                <w:b/>
                <w:spacing w:val="-3"/>
                <w:sz w:val="16"/>
              </w:rPr>
              <w:t xml:space="preserve"> </w:t>
            </w:r>
            <w:r>
              <w:rPr>
                <w:b/>
                <w:sz w:val="16"/>
              </w:rPr>
              <w:t>(за</w:t>
            </w:r>
            <w:r>
              <w:rPr>
                <w:b/>
                <w:spacing w:val="-5"/>
                <w:sz w:val="16"/>
              </w:rPr>
              <w:t xml:space="preserve"> </w:t>
            </w:r>
            <w:r>
              <w:rPr>
                <w:b/>
                <w:sz w:val="16"/>
              </w:rPr>
              <w:t>наявності):</w:t>
            </w:r>
          </w:p>
        </w:tc>
      </w:tr>
      <w:tr w:rsidR="007A3458" w:rsidTr="00A878FC">
        <w:trPr>
          <w:trHeight w:val="551"/>
        </w:trPr>
        <w:tc>
          <w:tcPr>
            <w:tcW w:w="5387" w:type="dxa"/>
          </w:tcPr>
          <w:p w:rsidR="007A3458" w:rsidRDefault="00215701">
            <w:pPr>
              <w:pStyle w:val="TableParagraph"/>
              <w:spacing w:before="1" w:line="183" w:lineRule="exact"/>
              <w:ind w:left="107"/>
              <w:rPr>
                <w:sz w:val="16"/>
              </w:rPr>
            </w:pPr>
            <w:r>
              <w:rPr>
                <w:sz w:val="16"/>
              </w:rPr>
              <w:t>Прізвище,</w:t>
            </w:r>
            <w:r>
              <w:rPr>
                <w:spacing w:val="-6"/>
                <w:sz w:val="16"/>
              </w:rPr>
              <w:t xml:space="preserve"> </w:t>
            </w:r>
            <w:r>
              <w:rPr>
                <w:sz w:val="16"/>
              </w:rPr>
              <w:t>ім’я</w:t>
            </w:r>
            <w:r>
              <w:rPr>
                <w:spacing w:val="-2"/>
                <w:sz w:val="16"/>
              </w:rPr>
              <w:t xml:space="preserve"> </w:t>
            </w:r>
            <w:r>
              <w:rPr>
                <w:sz w:val="16"/>
              </w:rPr>
              <w:t>та</w:t>
            </w:r>
            <w:r>
              <w:rPr>
                <w:spacing w:val="-5"/>
                <w:sz w:val="16"/>
              </w:rPr>
              <w:t xml:space="preserve"> </w:t>
            </w:r>
            <w:r>
              <w:rPr>
                <w:sz w:val="16"/>
              </w:rPr>
              <w:t>по</w:t>
            </w:r>
            <w:r>
              <w:rPr>
                <w:spacing w:val="-3"/>
                <w:sz w:val="16"/>
              </w:rPr>
              <w:t xml:space="preserve"> </w:t>
            </w:r>
            <w:r>
              <w:rPr>
                <w:sz w:val="16"/>
              </w:rPr>
              <w:t>батькові</w:t>
            </w:r>
            <w:r>
              <w:rPr>
                <w:spacing w:val="-3"/>
                <w:sz w:val="16"/>
              </w:rPr>
              <w:t xml:space="preserve"> </w:t>
            </w:r>
            <w:r>
              <w:rPr>
                <w:sz w:val="16"/>
              </w:rPr>
              <w:t>акціонера</w:t>
            </w:r>
            <w:r>
              <w:rPr>
                <w:spacing w:val="-4"/>
                <w:sz w:val="16"/>
              </w:rPr>
              <w:t xml:space="preserve"> </w:t>
            </w:r>
            <w:r>
              <w:rPr>
                <w:sz w:val="16"/>
              </w:rPr>
              <w:t>/</w:t>
            </w:r>
            <w:r>
              <w:rPr>
                <w:spacing w:val="-3"/>
                <w:sz w:val="16"/>
              </w:rPr>
              <w:t xml:space="preserve"> </w:t>
            </w:r>
            <w:r>
              <w:rPr>
                <w:sz w:val="16"/>
              </w:rPr>
              <w:t>Найменування</w:t>
            </w:r>
            <w:r>
              <w:rPr>
                <w:spacing w:val="-2"/>
                <w:sz w:val="16"/>
              </w:rPr>
              <w:t xml:space="preserve"> </w:t>
            </w:r>
            <w:r>
              <w:rPr>
                <w:sz w:val="16"/>
              </w:rPr>
              <w:t>акціонера</w:t>
            </w:r>
          </w:p>
          <w:p w:rsidR="007A3458" w:rsidRDefault="00215701">
            <w:pPr>
              <w:pStyle w:val="TableParagraph"/>
              <w:spacing w:line="183" w:lineRule="exact"/>
              <w:ind w:left="107"/>
              <w:rPr>
                <w:i/>
                <w:sz w:val="16"/>
              </w:rPr>
            </w:pPr>
            <w:r>
              <w:rPr>
                <w:i/>
                <w:sz w:val="16"/>
              </w:rPr>
              <w:t>(а</w:t>
            </w:r>
            <w:r>
              <w:rPr>
                <w:i/>
                <w:spacing w:val="-2"/>
                <w:sz w:val="16"/>
              </w:rPr>
              <w:t xml:space="preserve"> </w:t>
            </w:r>
            <w:r>
              <w:rPr>
                <w:i/>
                <w:sz w:val="16"/>
              </w:rPr>
              <w:t>також</w:t>
            </w:r>
            <w:r>
              <w:rPr>
                <w:i/>
                <w:spacing w:val="-5"/>
                <w:sz w:val="16"/>
              </w:rPr>
              <w:t xml:space="preserve"> </w:t>
            </w:r>
            <w:r>
              <w:rPr>
                <w:i/>
                <w:sz w:val="16"/>
              </w:rPr>
              <w:t>прізвище,</w:t>
            </w:r>
            <w:r>
              <w:rPr>
                <w:i/>
                <w:spacing w:val="-4"/>
                <w:sz w:val="16"/>
              </w:rPr>
              <w:t xml:space="preserve"> </w:t>
            </w:r>
            <w:r>
              <w:rPr>
                <w:i/>
                <w:sz w:val="16"/>
              </w:rPr>
              <w:t>ім’я</w:t>
            </w:r>
            <w:r>
              <w:rPr>
                <w:i/>
                <w:spacing w:val="-2"/>
                <w:sz w:val="16"/>
              </w:rPr>
              <w:t xml:space="preserve"> </w:t>
            </w:r>
            <w:r>
              <w:rPr>
                <w:i/>
                <w:sz w:val="16"/>
              </w:rPr>
              <w:t>та</w:t>
            </w:r>
            <w:r>
              <w:rPr>
                <w:i/>
                <w:spacing w:val="-3"/>
                <w:sz w:val="16"/>
              </w:rPr>
              <w:t xml:space="preserve"> </w:t>
            </w:r>
            <w:r>
              <w:rPr>
                <w:i/>
                <w:sz w:val="16"/>
              </w:rPr>
              <w:t>по</w:t>
            </w:r>
            <w:r>
              <w:rPr>
                <w:i/>
                <w:spacing w:val="-1"/>
                <w:sz w:val="16"/>
              </w:rPr>
              <w:t xml:space="preserve"> </w:t>
            </w:r>
            <w:r>
              <w:rPr>
                <w:i/>
                <w:sz w:val="16"/>
              </w:rPr>
              <w:t>батькові</w:t>
            </w:r>
            <w:r>
              <w:rPr>
                <w:i/>
                <w:spacing w:val="-2"/>
                <w:sz w:val="16"/>
              </w:rPr>
              <w:t xml:space="preserve"> </w:t>
            </w:r>
            <w:r>
              <w:rPr>
                <w:i/>
                <w:sz w:val="16"/>
              </w:rPr>
              <w:t>фізичної</w:t>
            </w:r>
            <w:r>
              <w:rPr>
                <w:i/>
                <w:spacing w:val="-2"/>
                <w:sz w:val="16"/>
              </w:rPr>
              <w:t xml:space="preserve"> </w:t>
            </w:r>
            <w:r>
              <w:rPr>
                <w:i/>
                <w:sz w:val="16"/>
              </w:rPr>
              <w:t>особи</w:t>
            </w:r>
          </w:p>
          <w:p w:rsidR="007A3458" w:rsidRDefault="00215701">
            <w:pPr>
              <w:pStyle w:val="TableParagraph"/>
              <w:spacing w:before="1" w:line="163" w:lineRule="exact"/>
              <w:ind w:left="107"/>
              <w:rPr>
                <w:i/>
                <w:sz w:val="16"/>
              </w:rPr>
            </w:pPr>
            <w:r>
              <w:rPr>
                <w:i/>
                <w:sz w:val="16"/>
              </w:rPr>
              <w:t>–</w:t>
            </w:r>
            <w:r>
              <w:rPr>
                <w:i/>
                <w:spacing w:val="-5"/>
                <w:sz w:val="16"/>
              </w:rPr>
              <w:t xml:space="preserve"> </w:t>
            </w:r>
            <w:r>
              <w:rPr>
                <w:i/>
                <w:sz w:val="16"/>
              </w:rPr>
              <w:t>представника</w:t>
            </w:r>
            <w:r>
              <w:rPr>
                <w:i/>
                <w:spacing w:val="-2"/>
                <w:sz w:val="16"/>
              </w:rPr>
              <w:t xml:space="preserve"> </w:t>
            </w:r>
            <w:r>
              <w:rPr>
                <w:i/>
                <w:sz w:val="16"/>
              </w:rPr>
              <w:t>юридичної</w:t>
            </w:r>
            <w:r>
              <w:rPr>
                <w:i/>
                <w:spacing w:val="-5"/>
                <w:sz w:val="16"/>
              </w:rPr>
              <w:t xml:space="preserve"> </w:t>
            </w:r>
            <w:r>
              <w:rPr>
                <w:i/>
                <w:sz w:val="16"/>
              </w:rPr>
              <w:t>особи</w:t>
            </w:r>
            <w:r>
              <w:rPr>
                <w:i/>
                <w:spacing w:val="-4"/>
                <w:sz w:val="16"/>
              </w:rPr>
              <w:t xml:space="preserve"> </w:t>
            </w:r>
            <w:r>
              <w:rPr>
                <w:i/>
                <w:sz w:val="16"/>
              </w:rPr>
              <w:t>/</w:t>
            </w:r>
            <w:r>
              <w:rPr>
                <w:i/>
                <w:spacing w:val="-5"/>
                <w:sz w:val="16"/>
              </w:rPr>
              <w:t xml:space="preserve"> </w:t>
            </w:r>
            <w:r>
              <w:rPr>
                <w:i/>
                <w:sz w:val="16"/>
              </w:rPr>
              <w:t>представника</w:t>
            </w:r>
            <w:r>
              <w:rPr>
                <w:i/>
                <w:spacing w:val="-2"/>
                <w:sz w:val="16"/>
              </w:rPr>
              <w:t xml:space="preserve"> </w:t>
            </w:r>
            <w:r>
              <w:rPr>
                <w:i/>
                <w:sz w:val="16"/>
              </w:rPr>
              <w:t>акціонера</w:t>
            </w:r>
            <w:r>
              <w:rPr>
                <w:i/>
                <w:spacing w:val="-5"/>
                <w:sz w:val="16"/>
              </w:rPr>
              <w:t xml:space="preserve"> </w:t>
            </w:r>
            <w:r>
              <w:rPr>
                <w:i/>
                <w:sz w:val="16"/>
              </w:rPr>
              <w:t>(за</w:t>
            </w:r>
            <w:r>
              <w:rPr>
                <w:i/>
                <w:spacing w:val="-2"/>
                <w:sz w:val="16"/>
              </w:rPr>
              <w:t xml:space="preserve"> </w:t>
            </w:r>
            <w:r w:rsidR="0029415B">
              <w:rPr>
                <w:i/>
                <w:sz w:val="16"/>
              </w:rPr>
              <w:t>наявності))</w:t>
            </w:r>
          </w:p>
        </w:tc>
        <w:tc>
          <w:tcPr>
            <w:tcW w:w="5528" w:type="dxa"/>
          </w:tcPr>
          <w:p w:rsidR="007A3458" w:rsidRDefault="007A3458">
            <w:pPr>
              <w:pStyle w:val="TableParagraph"/>
              <w:rPr>
                <w:sz w:val="16"/>
              </w:rPr>
            </w:pPr>
          </w:p>
        </w:tc>
      </w:tr>
      <w:tr w:rsidR="007A3458" w:rsidTr="00A878FC">
        <w:trPr>
          <w:trHeight w:val="431"/>
        </w:trPr>
        <w:tc>
          <w:tcPr>
            <w:tcW w:w="5387" w:type="dxa"/>
          </w:tcPr>
          <w:p w:rsidR="007A3458" w:rsidRDefault="00215701">
            <w:pPr>
              <w:pStyle w:val="TableParagraph"/>
              <w:spacing w:before="33"/>
              <w:ind w:left="107" w:right="613"/>
              <w:rPr>
                <w:sz w:val="16"/>
              </w:rPr>
            </w:pPr>
            <w:r>
              <w:rPr>
                <w:sz w:val="16"/>
              </w:rPr>
              <w:t>Назва, серія (за наявності), номер, дата видачі документа, що посвідчує</w:t>
            </w:r>
            <w:r>
              <w:rPr>
                <w:spacing w:val="-37"/>
                <w:sz w:val="16"/>
              </w:rPr>
              <w:t xml:space="preserve"> </w:t>
            </w:r>
            <w:r>
              <w:rPr>
                <w:sz w:val="16"/>
              </w:rPr>
              <w:t>особу</w:t>
            </w:r>
            <w:r>
              <w:rPr>
                <w:spacing w:val="-3"/>
                <w:sz w:val="16"/>
              </w:rPr>
              <w:t xml:space="preserve"> </w:t>
            </w:r>
            <w:r>
              <w:rPr>
                <w:sz w:val="16"/>
              </w:rPr>
              <w:t>представника</w:t>
            </w:r>
            <w:r>
              <w:rPr>
                <w:spacing w:val="-2"/>
                <w:sz w:val="16"/>
              </w:rPr>
              <w:t xml:space="preserve"> </w:t>
            </w:r>
            <w:r>
              <w:rPr>
                <w:sz w:val="16"/>
              </w:rPr>
              <w:t>акціонера</w:t>
            </w:r>
            <w:r>
              <w:rPr>
                <w:spacing w:val="-3"/>
                <w:sz w:val="16"/>
              </w:rPr>
              <w:t xml:space="preserve"> </w:t>
            </w:r>
            <w:r>
              <w:rPr>
                <w:sz w:val="16"/>
              </w:rPr>
              <w:t>–</w:t>
            </w:r>
            <w:r>
              <w:rPr>
                <w:spacing w:val="1"/>
                <w:sz w:val="16"/>
              </w:rPr>
              <w:t xml:space="preserve"> </w:t>
            </w:r>
            <w:r>
              <w:rPr>
                <w:sz w:val="16"/>
              </w:rPr>
              <w:t>фізичної</w:t>
            </w:r>
            <w:r>
              <w:rPr>
                <w:spacing w:val="-3"/>
                <w:sz w:val="16"/>
              </w:rPr>
              <w:t xml:space="preserve"> </w:t>
            </w:r>
            <w:r>
              <w:rPr>
                <w:sz w:val="16"/>
              </w:rPr>
              <w:t>особи</w:t>
            </w:r>
            <w:r>
              <w:rPr>
                <w:spacing w:val="-4"/>
                <w:sz w:val="16"/>
              </w:rPr>
              <w:t xml:space="preserve"> </w:t>
            </w:r>
            <w:r>
              <w:rPr>
                <w:sz w:val="16"/>
              </w:rPr>
              <w:t>/ юридичної</w:t>
            </w:r>
            <w:r>
              <w:rPr>
                <w:spacing w:val="-3"/>
                <w:sz w:val="16"/>
              </w:rPr>
              <w:t xml:space="preserve"> </w:t>
            </w:r>
            <w:r>
              <w:rPr>
                <w:sz w:val="16"/>
              </w:rPr>
              <w:t>особи</w:t>
            </w:r>
          </w:p>
        </w:tc>
        <w:tc>
          <w:tcPr>
            <w:tcW w:w="5528" w:type="dxa"/>
          </w:tcPr>
          <w:p w:rsidR="007A3458" w:rsidRDefault="007A3458">
            <w:pPr>
              <w:pStyle w:val="TableParagraph"/>
              <w:rPr>
                <w:sz w:val="16"/>
              </w:rPr>
            </w:pPr>
          </w:p>
        </w:tc>
      </w:tr>
      <w:tr w:rsidR="007A3458" w:rsidTr="00A878FC">
        <w:trPr>
          <w:trHeight w:val="1285"/>
        </w:trPr>
        <w:tc>
          <w:tcPr>
            <w:tcW w:w="5387" w:type="dxa"/>
          </w:tcPr>
          <w:p w:rsidR="007A3458" w:rsidRDefault="00215701">
            <w:pPr>
              <w:pStyle w:val="TableParagraph"/>
              <w:spacing w:before="1" w:line="183" w:lineRule="exact"/>
              <w:ind w:left="107"/>
              <w:rPr>
                <w:sz w:val="16"/>
              </w:rPr>
            </w:pPr>
            <w:r>
              <w:rPr>
                <w:sz w:val="16"/>
              </w:rPr>
              <w:t>Реєстраційний</w:t>
            </w:r>
            <w:r>
              <w:rPr>
                <w:spacing w:val="-6"/>
                <w:sz w:val="16"/>
              </w:rPr>
              <w:t xml:space="preserve"> </w:t>
            </w:r>
            <w:r>
              <w:rPr>
                <w:sz w:val="16"/>
              </w:rPr>
              <w:t>номер</w:t>
            </w:r>
            <w:r>
              <w:rPr>
                <w:spacing w:val="-5"/>
                <w:sz w:val="16"/>
              </w:rPr>
              <w:t xml:space="preserve"> </w:t>
            </w:r>
            <w:r>
              <w:rPr>
                <w:sz w:val="16"/>
              </w:rPr>
              <w:t>облікової</w:t>
            </w:r>
            <w:r>
              <w:rPr>
                <w:spacing w:val="-3"/>
                <w:sz w:val="16"/>
              </w:rPr>
              <w:t xml:space="preserve"> </w:t>
            </w:r>
            <w:r>
              <w:rPr>
                <w:sz w:val="16"/>
              </w:rPr>
              <w:t>картки</w:t>
            </w:r>
            <w:r>
              <w:rPr>
                <w:spacing w:val="-5"/>
                <w:sz w:val="16"/>
              </w:rPr>
              <w:t xml:space="preserve"> </w:t>
            </w:r>
            <w:r>
              <w:rPr>
                <w:sz w:val="16"/>
              </w:rPr>
              <w:t>платника</w:t>
            </w:r>
            <w:r>
              <w:rPr>
                <w:spacing w:val="-6"/>
                <w:sz w:val="16"/>
              </w:rPr>
              <w:t xml:space="preserve"> </w:t>
            </w:r>
            <w:r>
              <w:rPr>
                <w:sz w:val="16"/>
              </w:rPr>
              <w:t>податків</w:t>
            </w:r>
          </w:p>
          <w:p w:rsidR="007A3458" w:rsidRDefault="00215701">
            <w:pPr>
              <w:pStyle w:val="TableParagraph"/>
              <w:spacing w:line="183" w:lineRule="exact"/>
              <w:ind w:left="107"/>
              <w:rPr>
                <w:i/>
                <w:sz w:val="16"/>
              </w:rPr>
            </w:pPr>
            <w:r>
              <w:rPr>
                <w:i/>
                <w:sz w:val="16"/>
              </w:rPr>
              <w:t>(для</w:t>
            </w:r>
            <w:r>
              <w:rPr>
                <w:i/>
                <w:spacing w:val="-3"/>
                <w:sz w:val="16"/>
              </w:rPr>
              <w:t xml:space="preserve"> </w:t>
            </w:r>
            <w:r>
              <w:rPr>
                <w:i/>
                <w:sz w:val="16"/>
              </w:rPr>
              <w:t>представника</w:t>
            </w:r>
            <w:r>
              <w:rPr>
                <w:i/>
                <w:spacing w:val="-4"/>
                <w:sz w:val="16"/>
              </w:rPr>
              <w:t xml:space="preserve"> </w:t>
            </w:r>
            <w:r>
              <w:rPr>
                <w:i/>
                <w:sz w:val="16"/>
              </w:rPr>
              <w:t>акціонера</w:t>
            </w:r>
            <w:r>
              <w:rPr>
                <w:i/>
                <w:spacing w:val="-2"/>
                <w:sz w:val="16"/>
              </w:rPr>
              <w:t xml:space="preserve"> </w:t>
            </w:r>
            <w:r>
              <w:rPr>
                <w:i/>
                <w:sz w:val="16"/>
              </w:rPr>
              <w:t>–</w:t>
            </w:r>
            <w:r>
              <w:rPr>
                <w:i/>
                <w:spacing w:val="-4"/>
                <w:sz w:val="16"/>
              </w:rPr>
              <w:t xml:space="preserve"> </w:t>
            </w:r>
            <w:r>
              <w:rPr>
                <w:i/>
                <w:sz w:val="16"/>
              </w:rPr>
              <w:t>фізичної</w:t>
            </w:r>
            <w:r>
              <w:rPr>
                <w:i/>
                <w:spacing w:val="-4"/>
                <w:sz w:val="16"/>
              </w:rPr>
              <w:t xml:space="preserve"> </w:t>
            </w:r>
            <w:r>
              <w:rPr>
                <w:i/>
                <w:sz w:val="16"/>
              </w:rPr>
              <w:t>особи</w:t>
            </w:r>
            <w:r>
              <w:rPr>
                <w:i/>
                <w:spacing w:val="-4"/>
                <w:sz w:val="16"/>
              </w:rPr>
              <w:t xml:space="preserve"> </w:t>
            </w:r>
            <w:r>
              <w:rPr>
                <w:i/>
                <w:sz w:val="16"/>
              </w:rPr>
              <w:t>(за</w:t>
            </w:r>
            <w:r>
              <w:rPr>
                <w:i/>
                <w:spacing w:val="-4"/>
                <w:sz w:val="16"/>
              </w:rPr>
              <w:t xml:space="preserve"> </w:t>
            </w:r>
            <w:r>
              <w:rPr>
                <w:i/>
                <w:sz w:val="16"/>
              </w:rPr>
              <w:t>наявності)</w:t>
            </w:r>
          </w:p>
          <w:p w:rsidR="007A3458" w:rsidRDefault="00B3078D">
            <w:pPr>
              <w:pStyle w:val="TableParagraph"/>
              <w:spacing w:before="1"/>
              <w:ind w:left="107"/>
              <w:rPr>
                <w:sz w:val="16"/>
              </w:rPr>
            </w:pPr>
            <w:r>
              <w:rPr>
                <w:sz w:val="16"/>
              </w:rPr>
              <w:t>І</w:t>
            </w:r>
            <w:r w:rsidR="00215701">
              <w:rPr>
                <w:sz w:val="16"/>
              </w:rPr>
              <w:t>дентифікаційний</w:t>
            </w:r>
            <w:r w:rsidR="00215701">
              <w:rPr>
                <w:spacing w:val="-4"/>
                <w:sz w:val="16"/>
              </w:rPr>
              <w:t xml:space="preserve"> </w:t>
            </w:r>
            <w:r w:rsidR="00215701">
              <w:rPr>
                <w:sz w:val="16"/>
              </w:rPr>
              <w:t>код</w:t>
            </w:r>
            <w:r w:rsidR="00215701">
              <w:rPr>
                <w:spacing w:val="-2"/>
                <w:sz w:val="16"/>
              </w:rPr>
              <w:t xml:space="preserve"> </w:t>
            </w:r>
            <w:r w:rsidR="00215701">
              <w:rPr>
                <w:sz w:val="16"/>
              </w:rPr>
              <w:t>юридичної</w:t>
            </w:r>
            <w:r w:rsidR="00215701">
              <w:rPr>
                <w:spacing w:val="-3"/>
                <w:sz w:val="16"/>
              </w:rPr>
              <w:t xml:space="preserve"> </w:t>
            </w:r>
            <w:r w:rsidR="00215701">
              <w:rPr>
                <w:sz w:val="16"/>
              </w:rPr>
              <w:t>особи</w:t>
            </w:r>
            <w:r w:rsidR="00215701">
              <w:rPr>
                <w:spacing w:val="-4"/>
                <w:sz w:val="16"/>
              </w:rPr>
              <w:t xml:space="preserve"> </w:t>
            </w:r>
            <w:r w:rsidR="00215701">
              <w:rPr>
                <w:sz w:val="16"/>
              </w:rPr>
              <w:t>(код</w:t>
            </w:r>
            <w:r w:rsidR="00215701">
              <w:rPr>
                <w:spacing w:val="-4"/>
                <w:sz w:val="16"/>
              </w:rPr>
              <w:t xml:space="preserve"> </w:t>
            </w:r>
            <w:r w:rsidR="00215701">
              <w:rPr>
                <w:sz w:val="16"/>
              </w:rPr>
              <w:t>за</w:t>
            </w:r>
            <w:r w:rsidR="00215701">
              <w:rPr>
                <w:spacing w:val="-4"/>
                <w:sz w:val="16"/>
              </w:rPr>
              <w:t xml:space="preserve"> </w:t>
            </w:r>
            <w:r w:rsidR="00215701">
              <w:rPr>
                <w:sz w:val="16"/>
              </w:rPr>
              <w:t>ЄДРПОУ)</w:t>
            </w:r>
          </w:p>
          <w:p w:rsidR="007A3458" w:rsidRDefault="00215701">
            <w:pPr>
              <w:pStyle w:val="TableParagraph"/>
              <w:spacing w:before="1" w:line="183" w:lineRule="exact"/>
              <w:ind w:left="107"/>
              <w:rPr>
                <w:i/>
                <w:sz w:val="16"/>
              </w:rPr>
            </w:pPr>
            <w:r>
              <w:rPr>
                <w:i/>
                <w:sz w:val="16"/>
              </w:rPr>
              <w:t>(для</w:t>
            </w:r>
            <w:r>
              <w:rPr>
                <w:i/>
                <w:spacing w:val="-3"/>
                <w:sz w:val="16"/>
              </w:rPr>
              <w:t xml:space="preserve"> </w:t>
            </w:r>
            <w:r>
              <w:rPr>
                <w:i/>
                <w:sz w:val="16"/>
              </w:rPr>
              <w:t>акціонера</w:t>
            </w:r>
            <w:r>
              <w:rPr>
                <w:i/>
                <w:spacing w:val="-3"/>
                <w:sz w:val="16"/>
              </w:rPr>
              <w:t xml:space="preserve"> </w:t>
            </w:r>
            <w:r>
              <w:rPr>
                <w:i/>
                <w:sz w:val="16"/>
              </w:rPr>
              <w:t>-</w:t>
            </w:r>
            <w:r>
              <w:rPr>
                <w:i/>
                <w:spacing w:val="-3"/>
                <w:sz w:val="16"/>
              </w:rPr>
              <w:t xml:space="preserve"> </w:t>
            </w:r>
            <w:r>
              <w:rPr>
                <w:i/>
                <w:sz w:val="16"/>
              </w:rPr>
              <w:t>юридичної</w:t>
            </w:r>
            <w:r>
              <w:rPr>
                <w:i/>
                <w:spacing w:val="-3"/>
                <w:sz w:val="16"/>
              </w:rPr>
              <w:t xml:space="preserve"> </w:t>
            </w:r>
            <w:r>
              <w:rPr>
                <w:i/>
                <w:sz w:val="16"/>
              </w:rPr>
              <w:t>особи,</w:t>
            </w:r>
            <w:r>
              <w:rPr>
                <w:i/>
                <w:spacing w:val="-4"/>
                <w:sz w:val="16"/>
              </w:rPr>
              <w:t xml:space="preserve"> </w:t>
            </w:r>
            <w:r>
              <w:rPr>
                <w:i/>
                <w:sz w:val="16"/>
              </w:rPr>
              <w:t>що</w:t>
            </w:r>
            <w:r>
              <w:rPr>
                <w:i/>
                <w:spacing w:val="-3"/>
                <w:sz w:val="16"/>
              </w:rPr>
              <w:t xml:space="preserve"> </w:t>
            </w:r>
            <w:r>
              <w:rPr>
                <w:i/>
                <w:sz w:val="16"/>
              </w:rPr>
              <w:t>зареєстрована</w:t>
            </w:r>
            <w:r>
              <w:rPr>
                <w:i/>
                <w:spacing w:val="-3"/>
                <w:sz w:val="16"/>
              </w:rPr>
              <w:t xml:space="preserve"> </w:t>
            </w:r>
            <w:r>
              <w:rPr>
                <w:i/>
                <w:sz w:val="16"/>
              </w:rPr>
              <w:t>в</w:t>
            </w:r>
            <w:r>
              <w:rPr>
                <w:i/>
                <w:spacing w:val="-2"/>
                <w:sz w:val="16"/>
              </w:rPr>
              <w:t xml:space="preserve"> </w:t>
            </w:r>
            <w:r>
              <w:rPr>
                <w:i/>
                <w:sz w:val="16"/>
              </w:rPr>
              <w:t>Україні)</w:t>
            </w:r>
          </w:p>
          <w:p w:rsidR="007A3458" w:rsidRDefault="00215701">
            <w:pPr>
              <w:pStyle w:val="TableParagraph"/>
              <w:spacing w:line="183" w:lineRule="exact"/>
              <w:ind w:left="107"/>
              <w:rPr>
                <w:sz w:val="16"/>
              </w:rPr>
            </w:pPr>
            <w:r>
              <w:rPr>
                <w:sz w:val="16"/>
              </w:rPr>
              <w:t>реєстраційний</w:t>
            </w:r>
            <w:r>
              <w:rPr>
                <w:spacing w:val="-6"/>
                <w:sz w:val="16"/>
              </w:rPr>
              <w:t xml:space="preserve"> </w:t>
            </w:r>
            <w:r>
              <w:rPr>
                <w:sz w:val="16"/>
              </w:rPr>
              <w:t>номер</w:t>
            </w:r>
            <w:r>
              <w:rPr>
                <w:spacing w:val="-5"/>
                <w:sz w:val="16"/>
              </w:rPr>
              <w:t xml:space="preserve"> </w:t>
            </w:r>
            <w:r>
              <w:rPr>
                <w:sz w:val="16"/>
              </w:rPr>
              <w:t>з</w:t>
            </w:r>
            <w:r>
              <w:rPr>
                <w:spacing w:val="-3"/>
                <w:sz w:val="16"/>
              </w:rPr>
              <w:t xml:space="preserve"> </w:t>
            </w:r>
            <w:r>
              <w:rPr>
                <w:sz w:val="16"/>
              </w:rPr>
              <w:t>торговельного,</w:t>
            </w:r>
            <w:r>
              <w:rPr>
                <w:spacing w:val="-3"/>
                <w:sz w:val="16"/>
              </w:rPr>
              <w:t xml:space="preserve"> </w:t>
            </w:r>
            <w:r>
              <w:rPr>
                <w:sz w:val="16"/>
              </w:rPr>
              <w:t>судового</w:t>
            </w:r>
            <w:r>
              <w:rPr>
                <w:spacing w:val="-5"/>
                <w:sz w:val="16"/>
              </w:rPr>
              <w:t xml:space="preserve"> </w:t>
            </w:r>
            <w:r>
              <w:rPr>
                <w:sz w:val="16"/>
              </w:rPr>
              <w:t>або</w:t>
            </w:r>
          </w:p>
          <w:p w:rsidR="007A3458" w:rsidRDefault="00215701">
            <w:pPr>
              <w:pStyle w:val="TableParagraph"/>
              <w:spacing w:before="1" w:line="183" w:lineRule="exact"/>
              <w:ind w:left="107"/>
              <w:rPr>
                <w:sz w:val="16"/>
              </w:rPr>
            </w:pPr>
            <w:r>
              <w:rPr>
                <w:sz w:val="16"/>
              </w:rPr>
              <w:t>банківського</w:t>
            </w:r>
            <w:r>
              <w:rPr>
                <w:spacing w:val="-6"/>
                <w:sz w:val="16"/>
              </w:rPr>
              <w:t xml:space="preserve"> </w:t>
            </w:r>
            <w:r>
              <w:rPr>
                <w:sz w:val="16"/>
              </w:rPr>
              <w:t>реєстру</w:t>
            </w:r>
            <w:r>
              <w:rPr>
                <w:spacing w:val="-5"/>
                <w:sz w:val="16"/>
              </w:rPr>
              <w:t xml:space="preserve"> </w:t>
            </w:r>
            <w:r>
              <w:rPr>
                <w:sz w:val="16"/>
              </w:rPr>
              <w:t>країни</w:t>
            </w:r>
            <w:r>
              <w:rPr>
                <w:spacing w:val="-6"/>
                <w:sz w:val="16"/>
              </w:rPr>
              <w:t xml:space="preserve"> </w:t>
            </w:r>
            <w:r>
              <w:rPr>
                <w:sz w:val="16"/>
              </w:rPr>
              <w:t>реєстрації</w:t>
            </w:r>
            <w:r>
              <w:rPr>
                <w:spacing w:val="-4"/>
                <w:sz w:val="16"/>
              </w:rPr>
              <w:t xml:space="preserve"> </w:t>
            </w:r>
            <w:r>
              <w:rPr>
                <w:sz w:val="16"/>
              </w:rPr>
              <w:t>юридичної</w:t>
            </w:r>
            <w:r>
              <w:rPr>
                <w:spacing w:val="-5"/>
                <w:sz w:val="16"/>
              </w:rPr>
              <w:t xml:space="preserve"> </w:t>
            </w:r>
            <w:r>
              <w:rPr>
                <w:sz w:val="16"/>
              </w:rPr>
              <w:t>особи</w:t>
            </w:r>
          </w:p>
          <w:p w:rsidR="007A3458" w:rsidRDefault="00215701">
            <w:pPr>
              <w:pStyle w:val="TableParagraph"/>
              <w:spacing w:line="162" w:lineRule="exact"/>
              <w:ind w:left="107"/>
              <w:rPr>
                <w:i/>
                <w:sz w:val="16"/>
              </w:rPr>
            </w:pPr>
            <w:r>
              <w:rPr>
                <w:i/>
                <w:sz w:val="16"/>
              </w:rPr>
              <w:t>(для</w:t>
            </w:r>
            <w:r>
              <w:rPr>
                <w:i/>
                <w:spacing w:val="-4"/>
                <w:sz w:val="16"/>
              </w:rPr>
              <w:t xml:space="preserve"> </w:t>
            </w:r>
            <w:r>
              <w:rPr>
                <w:i/>
                <w:sz w:val="16"/>
              </w:rPr>
              <w:t>акціонера</w:t>
            </w:r>
            <w:r>
              <w:rPr>
                <w:i/>
                <w:spacing w:val="-4"/>
                <w:sz w:val="16"/>
              </w:rPr>
              <w:t xml:space="preserve"> </w:t>
            </w:r>
            <w:r>
              <w:rPr>
                <w:i/>
                <w:sz w:val="16"/>
              </w:rPr>
              <w:t>-</w:t>
            </w:r>
            <w:r>
              <w:rPr>
                <w:i/>
                <w:spacing w:val="-4"/>
                <w:sz w:val="16"/>
              </w:rPr>
              <w:t xml:space="preserve"> </w:t>
            </w:r>
            <w:r>
              <w:rPr>
                <w:i/>
                <w:sz w:val="16"/>
              </w:rPr>
              <w:t>юридичної</w:t>
            </w:r>
            <w:r>
              <w:rPr>
                <w:i/>
                <w:spacing w:val="-4"/>
                <w:sz w:val="16"/>
              </w:rPr>
              <w:t xml:space="preserve"> </w:t>
            </w:r>
            <w:r>
              <w:rPr>
                <w:i/>
                <w:sz w:val="16"/>
              </w:rPr>
              <w:t>особи,</w:t>
            </w:r>
            <w:r>
              <w:rPr>
                <w:i/>
                <w:spacing w:val="-3"/>
                <w:sz w:val="16"/>
              </w:rPr>
              <w:t xml:space="preserve"> </w:t>
            </w:r>
            <w:r>
              <w:rPr>
                <w:i/>
                <w:sz w:val="16"/>
              </w:rPr>
              <w:t>зареєстрованої</w:t>
            </w:r>
            <w:r>
              <w:rPr>
                <w:i/>
                <w:spacing w:val="-2"/>
                <w:sz w:val="16"/>
              </w:rPr>
              <w:t xml:space="preserve"> </w:t>
            </w:r>
            <w:r>
              <w:rPr>
                <w:i/>
                <w:sz w:val="16"/>
              </w:rPr>
              <w:t>за</w:t>
            </w:r>
            <w:r>
              <w:rPr>
                <w:i/>
                <w:spacing w:val="-5"/>
                <w:sz w:val="16"/>
              </w:rPr>
              <w:t xml:space="preserve"> </w:t>
            </w:r>
            <w:r>
              <w:rPr>
                <w:i/>
                <w:sz w:val="16"/>
              </w:rPr>
              <w:t>межами</w:t>
            </w:r>
            <w:r>
              <w:rPr>
                <w:i/>
                <w:spacing w:val="-1"/>
                <w:sz w:val="16"/>
              </w:rPr>
              <w:t xml:space="preserve"> </w:t>
            </w:r>
            <w:r>
              <w:rPr>
                <w:i/>
                <w:sz w:val="16"/>
              </w:rPr>
              <w:t>України)</w:t>
            </w:r>
          </w:p>
        </w:tc>
        <w:tc>
          <w:tcPr>
            <w:tcW w:w="5528" w:type="dxa"/>
          </w:tcPr>
          <w:p w:rsidR="007A3458" w:rsidRDefault="007A3458">
            <w:pPr>
              <w:pStyle w:val="TableParagraph"/>
              <w:rPr>
                <w:sz w:val="16"/>
              </w:rPr>
            </w:pPr>
          </w:p>
        </w:tc>
      </w:tr>
      <w:tr w:rsidR="007A3458" w:rsidTr="00A878FC">
        <w:trPr>
          <w:trHeight w:val="429"/>
        </w:trPr>
        <w:tc>
          <w:tcPr>
            <w:tcW w:w="5387" w:type="dxa"/>
          </w:tcPr>
          <w:p w:rsidR="007A3458" w:rsidRDefault="00215701">
            <w:pPr>
              <w:pStyle w:val="TableParagraph"/>
              <w:spacing w:before="33" w:line="183" w:lineRule="exact"/>
              <w:ind w:left="107"/>
              <w:rPr>
                <w:sz w:val="16"/>
              </w:rPr>
            </w:pPr>
            <w:r>
              <w:rPr>
                <w:sz w:val="16"/>
              </w:rPr>
              <w:t>Документ</w:t>
            </w:r>
            <w:r>
              <w:rPr>
                <w:spacing w:val="-5"/>
                <w:sz w:val="16"/>
              </w:rPr>
              <w:t xml:space="preserve"> </w:t>
            </w:r>
            <w:r>
              <w:rPr>
                <w:sz w:val="16"/>
              </w:rPr>
              <w:t>на</w:t>
            </w:r>
            <w:r>
              <w:rPr>
                <w:spacing w:val="-4"/>
                <w:sz w:val="16"/>
              </w:rPr>
              <w:t xml:space="preserve"> </w:t>
            </w:r>
            <w:r>
              <w:rPr>
                <w:sz w:val="16"/>
              </w:rPr>
              <w:t>підставі</w:t>
            </w:r>
            <w:r>
              <w:rPr>
                <w:spacing w:val="-2"/>
                <w:sz w:val="16"/>
              </w:rPr>
              <w:t xml:space="preserve"> </w:t>
            </w:r>
            <w:r>
              <w:rPr>
                <w:sz w:val="16"/>
              </w:rPr>
              <w:t>якого</w:t>
            </w:r>
            <w:r>
              <w:rPr>
                <w:spacing w:val="-2"/>
                <w:sz w:val="16"/>
              </w:rPr>
              <w:t xml:space="preserve"> </w:t>
            </w:r>
            <w:r>
              <w:rPr>
                <w:sz w:val="16"/>
              </w:rPr>
              <w:t>діє</w:t>
            </w:r>
            <w:r>
              <w:rPr>
                <w:spacing w:val="-5"/>
                <w:sz w:val="16"/>
              </w:rPr>
              <w:t xml:space="preserve"> </w:t>
            </w:r>
            <w:r>
              <w:rPr>
                <w:sz w:val="16"/>
              </w:rPr>
              <w:t>представник</w:t>
            </w:r>
            <w:r>
              <w:rPr>
                <w:spacing w:val="-2"/>
                <w:sz w:val="16"/>
              </w:rPr>
              <w:t xml:space="preserve"> </w:t>
            </w:r>
            <w:r>
              <w:rPr>
                <w:sz w:val="16"/>
              </w:rPr>
              <w:t>акціонера</w:t>
            </w:r>
          </w:p>
          <w:p w:rsidR="007A3458" w:rsidRDefault="00215701" w:rsidP="00B3078D">
            <w:pPr>
              <w:pStyle w:val="TableParagraph"/>
              <w:spacing w:line="183" w:lineRule="exact"/>
              <w:ind w:left="107"/>
              <w:rPr>
                <w:i/>
                <w:sz w:val="16"/>
              </w:rPr>
            </w:pPr>
            <w:r>
              <w:rPr>
                <w:i/>
                <w:sz w:val="16"/>
              </w:rPr>
              <w:t>(</w:t>
            </w:r>
            <w:r w:rsidR="00B3078D">
              <w:rPr>
                <w:i/>
                <w:sz w:val="16"/>
              </w:rPr>
              <w:t xml:space="preserve">назва, </w:t>
            </w:r>
            <w:r>
              <w:rPr>
                <w:i/>
                <w:sz w:val="16"/>
              </w:rPr>
              <w:t>дата</w:t>
            </w:r>
            <w:r>
              <w:rPr>
                <w:i/>
                <w:spacing w:val="-3"/>
                <w:sz w:val="16"/>
              </w:rPr>
              <w:t xml:space="preserve"> </w:t>
            </w:r>
            <w:r>
              <w:rPr>
                <w:i/>
                <w:sz w:val="16"/>
              </w:rPr>
              <w:t>видачі,</w:t>
            </w:r>
            <w:r>
              <w:rPr>
                <w:i/>
                <w:spacing w:val="-3"/>
                <w:sz w:val="16"/>
              </w:rPr>
              <w:t xml:space="preserve"> </w:t>
            </w:r>
            <w:r w:rsidR="00B3078D">
              <w:rPr>
                <w:i/>
                <w:sz w:val="16"/>
              </w:rPr>
              <w:t xml:space="preserve">номер та </w:t>
            </w:r>
            <w:r>
              <w:rPr>
                <w:i/>
                <w:sz w:val="16"/>
              </w:rPr>
              <w:t>строк</w:t>
            </w:r>
            <w:r>
              <w:rPr>
                <w:i/>
                <w:spacing w:val="-4"/>
                <w:sz w:val="16"/>
              </w:rPr>
              <w:t xml:space="preserve"> </w:t>
            </w:r>
            <w:r w:rsidR="00B3078D">
              <w:rPr>
                <w:i/>
                <w:sz w:val="16"/>
              </w:rPr>
              <w:t>дії</w:t>
            </w:r>
            <w:r>
              <w:rPr>
                <w:i/>
                <w:sz w:val="16"/>
              </w:rPr>
              <w:t>)</w:t>
            </w:r>
          </w:p>
        </w:tc>
        <w:tc>
          <w:tcPr>
            <w:tcW w:w="5528" w:type="dxa"/>
          </w:tcPr>
          <w:p w:rsidR="007A3458" w:rsidRDefault="007A3458">
            <w:pPr>
              <w:pStyle w:val="TableParagraph"/>
              <w:rPr>
                <w:sz w:val="16"/>
              </w:rPr>
            </w:pPr>
          </w:p>
        </w:tc>
      </w:tr>
    </w:tbl>
    <w:p w:rsidR="007A3458" w:rsidRDefault="007A3458">
      <w:pPr>
        <w:spacing w:before="9" w:after="1"/>
        <w:rPr>
          <w:sz w:val="15"/>
        </w:rPr>
      </w:pPr>
    </w:p>
    <w:tbl>
      <w:tblPr>
        <w:tblStyle w:val="TableNormal"/>
        <w:tblW w:w="1091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2"/>
        <w:gridCol w:w="319"/>
        <w:gridCol w:w="314"/>
        <w:gridCol w:w="314"/>
        <w:gridCol w:w="312"/>
        <w:gridCol w:w="314"/>
        <w:gridCol w:w="314"/>
        <w:gridCol w:w="387"/>
        <w:gridCol w:w="425"/>
        <w:gridCol w:w="7654"/>
      </w:tblGrid>
      <w:tr w:rsidR="007A3458" w:rsidTr="00A878FC">
        <w:trPr>
          <w:trHeight w:val="184"/>
        </w:trPr>
        <w:tc>
          <w:tcPr>
            <w:tcW w:w="10915" w:type="dxa"/>
            <w:gridSpan w:val="10"/>
            <w:shd w:val="clear" w:color="auto" w:fill="D9D9D9"/>
          </w:tcPr>
          <w:p w:rsidR="007A3458" w:rsidRDefault="00215701">
            <w:pPr>
              <w:pStyle w:val="TableParagraph"/>
              <w:spacing w:before="1" w:line="163" w:lineRule="exact"/>
              <w:ind w:left="107"/>
              <w:rPr>
                <w:b/>
                <w:sz w:val="16"/>
              </w:rPr>
            </w:pPr>
            <w:r>
              <w:rPr>
                <w:b/>
                <w:sz w:val="16"/>
              </w:rPr>
              <w:t>Кількість</w:t>
            </w:r>
            <w:r>
              <w:rPr>
                <w:b/>
                <w:spacing w:val="-5"/>
                <w:sz w:val="16"/>
              </w:rPr>
              <w:t xml:space="preserve"> </w:t>
            </w:r>
            <w:r>
              <w:rPr>
                <w:b/>
                <w:sz w:val="16"/>
              </w:rPr>
              <w:t>голосів,</w:t>
            </w:r>
            <w:r>
              <w:rPr>
                <w:b/>
                <w:spacing w:val="-6"/>
                <w:sz w:val="16"/>
              </w:rPr>
              <w:t xml:space="preserve"> </w:t>
            </w:r>
            <w:r>
              <w:rPr>
                <w:b/>
                <w:sz w:val="16"/>
              </w:rPr>
              <w:t>що</w:t>
            </w:r>
            <w:r>
              <w:rPr>
                <w:b/>
                <w:spacing w:val="-5"/>
                <w:sz w:val="16"/>
              </w:rPr>
              <w:t xml:space="preserve"> </w:t>
            </w:r>
            <w:r>
              <w:rPr>
                <w:b/>
                <w:sz w:val="16"/>
              </w:rPr>
              <w:t>належать</w:t>
            </w:r>
            <w:r>
              <w:rPr>
                <w:b/>
                <w:spacing w:val="-6"/>
                <w:sz w:val="16"/>
              </w:rPr>
              <w:t xml:space="preserve"> </w:t>
            </w:r>
            <w:r>
              <w:rPr>
                <w:b/>
                <w:sz w:val="16"/>
              </w:rPr>
              <w:t>акціонеру:</w:t>
            </w:r>
          </w:p>
        </w:tc>
      </w:tr>
      <w:tr w:rsidR="007A3458" w:rsidTr="00A878FC">
        <w:trPr>
          <w:trHeight w:val="184"/>
        </w:trPr>
        <w:tc>
          <w:tcPr>
            <w:tcW w:w="562" w:type="dxa"/>
          </w:tcPr>
          <w:p w:rsidR="007A3458" w:rsidRDefault="007A3458">
            <w:pPr>
              <w:pStyle w:val="TableParagraph"/>
              <w:rPr>
                <w:sz w:val="12"/>
              </w:rPr>
            </w:pPr>
          </w:p>
        </w:tc>
        <w:tc>
          <w:tcPr>
            <w:tcW w:w="319" w:type="dxa"/>
          </w:tcPr>
          <w:p w:rsidR="007A3458" w:rsidRDefault="007A3458">
            <w:pPr>
              <w:pStyle w:val="TableParagraph"/>
              <w:rPr>
                <w:sz w:val="12"/>
              </w:rPr>
            </w:pPr>
          </w:p>
        </w:tc>
        <w:tc>
          <w:tcPr>
            <w:tcW w:w="314" w:type="dxa"/>
          </w:tcPr>
          <w:p w:rsidR="007A3458" w:rsidRDefault="007A3458">
            <w:pPr>
              <w:pStyle w:val="TableParagraph"/>
              <w:rPr>
                <w:sz w:val="12"/>
              </w:rPr>
            </w:pPr>
          </w:p>
        </w:tc>
        <w:tc>
          <w:tcPr>
            <w:tcW w:w="314" w:type="dxa"/>
          </w:tcPr>
          <w:p w:rsidR="007A3458" w:rsidRDefault="007A3458">
            <w:pPr>
              <w:pStyle w:val="TableParagraph"/>
              <w:rPr>
                <w:sz w:val="12"/>
              </w:rPr>
            </w:pPr>
          </w:p>
        </w:tc>
        <w:tc>
          <w:tcPr>
            <w:tcW w:w="312" w:type="dxa"/>
          </w:tcPr>
          <w:p w:rsidR="007A3458" w:rsidRDefault="007A3458">
            <w:pPr>
              <w:pStyle w:val="TableParagraph"/>
              <w:rPr>
                <w:sz w:val="12"/>
              </w:rPr>
            </w:pPr>
          </w:p>
        </w:tc>
        <w:tc>
          <w:tcPr>
            <w:tcW w:w="314" w:type="dxa"/>
          </w:tcPr>
          <w:p w:rsidR="007A3458" w:rsidRDefault="007A3458">
            <w:pPr>
              <w:pStyle w:val="TableParagraph"/>
              <w:rPr>
                <w:sz w:val="12"/>
              </w:rPr>
            </w:pPr>
          </w:p>
        </w:tc>
        <w:tc>
          <w:tcPr>
            <w:tcW w:w="314" w:type="dxa"/>
          </w:tcPr>
          <w:p w:rsidR="007A3458" w:rsidRDefault="007A3458">
            <w:pPr>
              <w:pStyle w:val="TableParagraph"/>
              <w:rPr>
                <w:sz w:val="12"/>
              </w:rPr>
            </w:pPr>
          </w:p>
        </w:tc>
        <w:tc>
          <w:tcPr>
            <w:tcW w:w="387" w:type="dxa"/>
          </w:tcPr>
          <w:p w:rsidR="007A3458" w:rsidRDefault="007A3458">
            <w:pPr>
              <w:pStyle w:val="TableParagraph"/>
              <w:rPr>
                <w:sz w:val="12"/>
              </w:rPr>
            </w:pPr>
          </w:p>
        </w:tc>
        <w:tc>
          <w:tcPr>
            <w:tcW w:w="425" w:type="dxa"/>
          </w:tcPr>
          <w:p w:rsidR="007A3458" w:rsidRDefault="007A3458">
            <w:pPr>
              <w:pStyle w:val="TableParagraph"/>
              <w:rPr>
                <w:sz w:val="12"/>
              </w:rPr>
            </w:pPr>
          </w:p>
        </w:tc>
        <w:tc>
          <w:tcPr>
            <w:tcW w:w="7654" w:type="dxa"/>
          </w:tcPr>
          <w:p w:rsidR="007A3458" w:rsidRDefault="007A3458">
            <w:pPr>
              <w:pStyle w:val="TableParagraph"/>
              <w:rPr>
                <w:sz w:val="12"/>
              </w:rPr>
            </w:pPr>
          </w:p>
        </w:tc>
      </w:tr>
      <w:tr w:rsidR="007A3458" w:rsidTr="00A878FC">
        <w:trPr>
          <w:trHeight w:val="184"/>
        </w:trPr>
        <w:tc>
          <w:tcPr>
            <w:tcW w:w="3261" w:type="dxa"/>
            <w:gridSpan w:val="9"/>
            <w:vMerge w:val="restart"/>
          </w:tcPr>
          <w:p w:rsidR="007A3458" w:rsidRDefault="007A3458">
            <w:pPr>
              <w:pStyle w:val="TableParagraph"/>
              <w:rPr>
                <w:sz w:val="17"/>
              </w:rPr>
            </w:pPr>
          </w:p>
          <w:p w:rsidR="007A3458" w:rsidRDefault="00215701">
            <w:pPr>
              <w:pStyle w:val="TableParagraph"/>
              <w:ind w:left="520"/>
              <w:rPr>
                <w:i/>
                <w:sz w:val="16"/>
              </w:rPr>
            </w:pPr>
            <w:r>
              <w:rPr>
                <w:i/>
                <w:sz w:val="16"/>
              </w:rPr>
              <w:t>(кількість</w:t>
            </w:r>
            <w:r>
              <w:rPr>
                <w:i/>
                <w:spacing w:val="-3"/>
                <w:sz w:val="16"/>
              </w:rPr>
              <w:t xml:space="preserve"> </w:t>
            </w:r>
            <w:r>
              <w:rPr>
                <w:i/>
                <w:sz w:val="16"/>
              </w:rPr>
              <w:t>голосів</w:t>
            </w:r>
            <w:r>
              <w:rPr>
                <w:i/>
                <w:spacing w:val="-5"/>
                <w:sz w:val="16"/>
              </w:rPr>
              <w:t xml:space="preserve"> </w:t>
            </w:r>
            <w:r>
              <w:rPr>
                <w:i/>
                <w:sz w:val="16"/>
              </w:rPr>
              <w:t>числом)</w:t>
            </w:r>
          </w:p>
        </w:tc>
        <w:tc>
          <w:tcPr>
            <w:tcW w:w="7654" w:type="dxa"/>
          </w:tcPr>
          <w:p w:rsidR="007A3458" w:rsidRDefault="007A3458">
            <w:pPr>
              <w:pStyle w:val="TableParagraph"/>
              <w:rPr>
                <w:sz w:val="12"/>
              </w:rPr>
            </w:pPr>
          </w:p>
        </w:tc>
      </w:tr>
      <w:tr w:rsidR="007A3458" w:rsidTr="00A878FC">
        <w:trPr>
          <w:trHeight w:val="184"/>
        </w:trPr>
        <w:tc>
          <w:tcPr>
            <w:tcW w:w="3261" w:type="dxa"/>
            <w:gridSpan w:val="9"/>
            <w:vMerge/>
            <w:tcBorders>
              <w:top w:val="nil"/>
            </w:tcBorders>
          </w:tcPr>
          <w:p w:rsidR="007A3458" w:rsidRDefault="007A3458">
            <w:pPr>
              <w:rPr>
                <w:sz w:val="2"/>
                <w:szCs w:val="2"/>
              </w:rPr>
            </w:pPr>
          </w:p>
        </w:tc>
        <w:tc>
          <w:tcPr>
            <w:tcW w:w="7654" w:type="dxa"/>
          </w:tcPr>
          <w:p w:rsidR="007A3458" w:rsidRDefault="007A3458">
            <w:pPr>
              <w:pStyle w:val="TableParagraph"/>
              <w:rPr>
                <w:sz w:val="12"/>
              </w:rPr>
            </w:pPr>
          </w:p>
        </w:tc>
      </w:tr>
      <w:tr w:rsidR="007A3458" w:rsidTr="00A878FC">
        <w:trPr>
          <w:trHeight w:val="184"/>
        </w:trPr>
        <w:tc>
          <w:tcPr>
            <w:tcW w:w="3261" w:type="dxa"/>
            <w:gridSpan w:val="9"/>
            <w:vMerge/>
            <w:tcBorders>
              <w:top w:val="nil"/>
            </w:tcBorders>
          </w:tcPr>
          <w:p w:rsidR="007A3458" w:rsidRDefault="007A3458">
            <w:pPr>
              <w:rPr>
                <w:sz w:val="2"/>
                <w:szCs w:val="2"/>
              </w:rPr>
            </w:pPr>
          </w:p>
        </w:tc>
        <w:tc>
          <w:tcPr>
            <w:tcW w:w="7654" w:type="dxa"/>
          </w:tcPr>
          <w:p w:rsidR="007A3458" w:rsidRDefault="00215701">
            <w:pPr>
              <w:pStyle w:val="TableParagraph"/>
              <w:spacing w:before="1" w:line="163" w:lineRule="exact"/>
              <w:ind w:left="2575" w:right="2573"/>
              <w:jc w:val="center"/>
              <w:rPr>
                <w:i/>
                <w:sz w:val="16"/>
              </w:rPr>
            </w:pPr>
            <w:r>
              <w:rPr>
                <w:i/>
                <w:sz w:val="16"/>
              </w:rPr>
              <w:t>(кількість</w:t>
            </w:r>
            <w:r>
              <w:rPr>
                <w:i/>
                <w:spacing w:val="-4"/>
                <w:sz w:val="16"/>
              </w:rPr>
              <w:t xml:space="preserve"> </w:t>
            </w:r>
            <w:r>
              <w:rPr>
                <w:i/>
                <w:sz w:val="16"/>
              </w:rPr>
              <w:t>голосів</w:t>
            </w:r>
            <w:r>
              <w:rPr>
                <w:i/>
                <w:spacing w:val="-6"/>
                <w:sz w:val="16"/>
              </w:rPr>
              <w:t xml:space="preserve"> </w:t>
            </w:r>
            <w:r>
              <w:rPr>
                <w:i/>
                <w:sz w:val="16"/>
              </w:rPr>
              <w:t>прописом)</w:t>
            </w:r>
          </w:p>
        </w:tc>
      </w:tr>
    </w:tbl>
    <w:p w:rsidR="007A3458" w:rsidRDefault="007A3458">
      <w:pPr>
        <w:pStyle w:val="a3"/>
        <w:spacing w:before="1"/>
        <w:rPr>
          <w:sz w:val="17"/>
        </w:rPr>
      </w:pPr>
    </w:p>
    <w:p w:rsidR="00200CCD" w:rsidRDefault="00200CCD">
      <w:pPr>
        <w:pStyle w:val="a3"/>
        <w:spacing w:before="1"/>
        <w:rPr>
          <w:sz w:val="17"/>
        </w:rPr>
      </w:pPr>
    </w:p>
    <w:p w:rsidR="001120CF" w:rsidRDefault="001120CF">
      <w:pPr>
        <w:pStyle w:val="a3"/>
        <w:spacing w:before="1"/>
        <w:rPr>
          <w:sz w:val="17"/>
        </w:rPr>
      </w:pPr>
    </w:p>
    <w:tbl>
      <w:tblPr>
        <w:tblW w:w="10915" w:type="dxa"/>
        <w:tblInd w:w="-34" w:type="dxa"/>
        <w:tblLayout w:type="fixed"/>
        <w:tblLook w:val="0000"/>
      </w:tblPr>
      <w:tblGrid>
        <w:gridCol w:w="3119"/>
        <w:gridCol w:w="1739"/>
        <w:gridCol w:w="1739"/>
        <w:gridCol w:w="1909"/>
        <w:gridCol w:w="2409"/>
      </w:tblGrid>
      <w:tr w:rsidR="001120CF" w:rsidRPr="00DF5F3D" w:rsidTr="00A878FC">
        <w:trPr>
          <w:trHeight w:val="717"/>
        </w:trPr>
        <w:tc>
          <w:tcPr>
            <w:tcW w:w="10915"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rsidR="001120CF" w:rsidRPr="00BA21E6" w:rsidRDefault="001120CF" w:rsidP="00DF5513">
            <w:pPr>
              <w:jc w:val="center"/>
              <w:rPr>
                <w:rFonts w:ascii="Arial" w:hAnsi="Arial" w:cs="Arial"/>
              </w:rPr>
            </w:pPr>
            <w:r w:rsidRPr="00BA21E6">
              <w:rPr>
                <w:rFonts w:ascii="Arial" w:hAnsi="Arial" w:cs="Arial"/>
                <w:b/>
                <w:bCs/>
                <w:iCs/>
                <w:color w:val="000000"/>
                <w:sz w:val="20"/>
                <w:szCs w:val="20"/>
              </w:rPr>
              <w:t>Голосування з питань порядку денного:</w:t>
            </w:r>
          </w:p>
        </w:tc>
      </w:tr>
      <w:tr w:rsidR="001120CF" w:rsidRPr="00DF5F3D" w:rsidTr="00A878FC">
        <w:trPr>
          <w:trHeight w:val="221"/>
        </w:trPr>
        <w:tc>
          <w:tcPr>
            <w:tcW w:w="10915" w:type="dxa"/>
            <w:gridSpan w:val="5"/>
            <w:tcBorders>
              <w:top w:val="single" w:sz="4" w:space="0" w:color="000000"/>
              <w:bottom w:val="single" w:sz="4" w:space="0" w:color="000000"/>
            </w:tcBorders>
            <w:shd w:val="clear" w:color="auto" w:fill="auto"/>
            <w:vAlign w:val="center"/>
          </w:tcPr>
          <w:p w:rsidR="001120CF" w:rsidRPr="00BA21E6" w:rsidRDefault="001120CF" w:rsidP="00DF5513">
            <w:pPr>
              <w:jc w:val="center"/>
              <w:rPr>
                <w:rFonts w:ascii="Arial" w:hAnsi="Arial" w:cs="Arial"/>
                <w:b/>
                <w:bCs/>
                <w:iCs/>
                <w:color w:val="000000"/>
                <w:sz w:val="20"/>
                <w:szCs w:val="20"/>
              </w:rPr>
            </w:pPr>
          </w:p>
        </w:tc>
      </w:tr>
      <w:tr w:rsidR="001120CF" w:rsidTr="00A878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Ex>
        <w:trPr>
          <w:trHeight w:val="707"/>
        </w:trPr>
        <w:tc>
          <w:tcPr>
            <w:tcW w:w="3119" w:type="dxa"/>
            <w:vAlign w:val="center"/>
          </w:tcPr>
          <w:p w:rsidR="001120CF" w:rsidRPr="001B5C64" w:rsidRDefault="001120CF" w:rsidP="00DF5513">
            <w:pPr>
              <w:pStyle w:val="TableParagraph"/>
              <w:spacing w:before="33"/>
              <w:ind w:left="107" w:right="157"/>
              <w:rPr>
                <w:b/>
                <w:sz w:val="18"/>
                <w:szCs w:val="18"/>
              </w:rPr>
            </w:pPr>
            <w:r w:rsidRPr="001B5C64">
              <w:rPr>
                <w:b/>
                <w:sz w:val="18"/>
                <w:szCs w:val="18"/>
              </w:rPr>
              <w:t>Питання порядку денного № 1</w:t>
            </w:r>
          </w:p>
        </w:tc>
        <w:tc>
          <w:tcPr>
            <w:tcW w:w="7796" w:type="dxa"/>
            <w:gridSpan w:val="4"/>
            <w:vAlign w:val="center"/>
          </w:tcPr>
          <w:p w:rsidR="001120CF" w:rsidRPr="00A878FC" w:rsidRDefault="001120CF" w:rsidP="00DF5513">
            <w:pPr>
              <w:ind w:left="141"/>
              <w:rPr>
                <w:b/>
                <w:sz w:val="18"/>
                <w:szCs w:val="18"/>
              </w:rPr>
            </w:pPr>
            <w:r w:rsidRPr="00A878FC">
              <w:rPr>
                <w:b/>
                <w:sz w:val="18"/>
                <w:szCs w:val="18"/>
              </w:rPr>
              <w:t xml:space="preserve"> </w:t>
            </w:r>
            <w:r w:rsidR="00A878FC" w:rsidRPr="00A878FC">
              <w:rPr>
                <w:b/>
                <w:sz w:val="18"/>
                <w:szCs w:val="18"/>
              </w:rPr>
              <w:t>Затвердження регламенту Загальних зборів</w:t>
            </w:r>
          </w:p>
        </w:tc>
      </w:tr>
      <w:tr w:rsidR="001120CF" w:rsidRPr="00DF5F3D" w:rsidTr="00A878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Ex>
        <w:trPr>
          <w:trHeight w:val="738"/>
        </w:trPr>
        <w:tc>
          <w:tcPr>
            <w:tcW w:w="3119" w:type="dxa"/>
          </w:tcPr>
          <w:p w:rsidR="001B5C64" w:rsidRPr="00200CCD" w:rsidRDefault="001B5C64" w:rsidP="001B5C64">
            <w:pPr>
              <w:pStyle w:val="TableParagraph"/>
              <w:spacing w:before="121"/>
              <w:ind w:left="107"/>
              <w:rPr>
                <w:sz w:val="18"/>
                <w:szCs w:val="18"/>
              </w:rPr>
            </w:pPr>
            <w:r>
              <w:rPr>
                <w:sz w:val="18"/>
                <w:szCs w:val="18"/>
              </w:rPr>
              <w:lastRenderedPageBreak/>
              <w:t>П</w:t>
            </w:r>
            <w:r w:rsidRPr="00200CCD">
              <w:rPr>
                <w:sz w:val="18"/>
                <w:szCs w:val="18"/>
              </w:rPr>
              <w:t>роект</w:t>
            </w:r>
            <w:r w:rsidRPr="00200CCD">
              <w:rPr>
                <w:spacing w:val="-5"/>
                <w:sz w:val="18"/>
                <w:szCs w:val="18"/>
              </w:rPr>
              <w:t xml:space="preserve"> </w:t>
            </w:r>
            <w:r w:rsidRPr="00200CCD">
              <w:rPr>
                <w:sz w:val="18"/>
                <w:szCs w:val="18"/>
              </w:rPr>
              <w:t>рішення</w:t>
            </w:r>
            <w:r>
              <w:rPr>
                <w:sz w:val="18"/>
                <w:szCs w:val="18"/>
              </w:rPr>
              <w:t xml:space="preserve"> </w:t>
            </w:r>
          </w:p>
          <w:p w:rsidR="001120CF" w:rsidRPr="00200CCD" w:rsidRDefault="001B5C64" w:rsidP="001B5C64">
            <w:pPr>
              <w:pStyle w:val="TableParagraph"/>
              <w:spacing w:before="1"/>
              <w:ind w:left="107"/>
              <w:rPr>
                <w:sz w:val="18"/>
                <w:szCs w:val="18"/>
              </w:rPr>
            </w:pPr>
            <w:r>
              <w:rPr>
                <w:sz w:val="18"/>
                <w:szCs w:val="18"/>
              </w:rPr>
              <w:t xml:space="preserve">по </w:t>
            </w:r>
            <w:r w:rsidRPr="00200CCD">
              <w:rPr>
                <w:sz w:val="18"/>
                <w:szCs w:val="18"/>
              </w:rPr>
              <w:t>питанн</w:t>
            </w:r>
            <w:r>
              <w:rPr>
                <w:sz w:val="18"/>
                <w:szCs w:val="18"/>
              </w:rPr>
              <w:t>ю</w:t>
            </w:r>
            <w:r w:rsidRPr="00200CCD">
              <w:rPr>
                <w:spacing w:val="-3"/>
                <w:sz w:val="18"/>
                <w:szCs w:val="18"/>
              </w:rPr>
              <w:t xml:space="preserve"> </w:t>
            </w:r>
            <w:r w:rsidRPr="00200CCD">
              <w:rPr>
                <w:sz w:val="18"/>
                <w:szCs w:val="18"/>
              </w:rPr>
              <w:t>порядку</w:t>
            </w:r>
            <w:r w:rsidRPr="00200CCD">
              <w:rPr>
                <w:spacing w:val="-3"/>
                <w:sz w:val="18"/>
                <w:szCs w:val="18"/>
              </w:rPr>
              <w:t xml:space="preserve"> </w:t>
            </w:r>
            <w:r w:rsidRPr="00200CCD">
              <w:rPr>
                <w:sz w:val="18"/>
                <w:szCs w:val="18"/>
              </w:rPr>
              <w:t>денного</w:t>
            </w:r>
            <w:r w:rsidRPr="00200CCD">
              <w:rPr>
                <w:spacing w:val="-3"/>
                <w:sz w:val="18"/>
                <w:szCs w:val="18"/>
              </w:rPr>
              <w:t xml:space="preserve"> </w:t>
            </w:r>
            <w:r w:rsidR="001120CF" w:rsidRPr="00200CCD">
              <w:rPr>
                <w:sz w:val="18"/>
                <w:szCs w:val="18"/>
              </w:rPr>
              <w:t>№</w:t>
            </w:r>
            <w:r w:rsidR="001120CF">
              <w:rPr>
                <w:sz w:val="18"/>
                <w:szCs w:val="18"/>
              </w:rPr>
              <w:t xml:space="preserve"> 1</w:t>
            </w:r>
          </w:p>
        </w:tc>
        <w:tc>
          <w:tcPr>
            <w:tcW w:w="7796" w:type="dxa"/>
            <w:gridSpan w:val="4"/>
            <w:vAlign w:val="center"/>
          </w:tcPr>
          <w:p w:rsidR="00A878FC" w:rsidRPr="00A878FC" w:rsidRDefault="0030460D" w:rsidP="00A878FC">
            <w:pPr>
              <w:pStyle w:val="a6"/>
              <w:ind w:left="142" w:right="141"/>
              <w:rPr>
                <w:rFonts w:ascii="Times New Roman" w:hAnsi="Times New Roman"/>
                <w:sz w:val="18"/>
                <w:szCs w:val="18"/>
              </w:rPr>
            </w:pPr>
            <w:r>
              <w:rPr>
                <w:sz w:val="18"/>
                <w:szCs w:val="18"/>
              </w:rPr>
              <w:t xml:space="preserve"> </w:t>
            </w:r>
            <w:r w:rsidR="00A878FC" w:rsidRPr="00A878FC">
              <w:rPr>
                <w:rFonts w:ascii="Times New Roman" w:hAnsi="Times New Roman"/>
                <w:sz w:val="18"/>
                <w:szCs w:val="18"/>
              </w:rPr>
              <w:t>Затвердити наступний порядок проведення Загальних зборів:</w:t>
            </w:r>
          </w:p>
          <w:p w:rsidR="00A878FC" w:rsidRPr="00A878FC" w:rsidRDefault="00A878FC" w:rsidP="00A878FC">
            <w:pPr>
              <w:pStyle w:val="a6"/>
              <w:ind w:left="142" w:right="141"/>
              <w:rPr>
                <w:rFonts w:ascii="Times New Roman" w:hAnsi="Times New Roman"/>
                <w:sz w:val="18"/>
                <w:szCs w:val="18"/>
              </w:rPr>
            </w:pPr>
            <w:r w:rsidRPr="00A878FC">
              <w:rPr>
                <w:rFonts w:ascii="Times New Roman" w:hAnsi="Times New Roman"/>
                <w:sz w:val="18"/>
                <w:szCs w:val="18"/>
              </w:rPr>
              <w:t xml:space="preserve">- голосування на Загальних зборах з відповідних питань порядку денного розпочинається з моменту розміщення на власному </w:t>
            </w:r>
            <w:proofErr w:type="spellStart"/>
            <w:r w:rsidRPr="00A878FC">
              <w:rPr>
                <w:rFonts w:ascii="Times New Roman" w:hAnsi="Times New Roman"/>
                <w:sz w:val="18"/>
                <w:szCs w:val="18"/>
              </w:rPr>
              <w:t>веб-сайті</w:t>
            </w:r>
            <w:proofErr w:type="spellEnd"/>
            <w:r w:rsidRPr="00A878FC">
              <w:rPr>
                <w:rFonts w:ascii="Times New Roman" w:hAnsi="Times New Roman"/>
                <w:sz w:val="18"/>
                <w:szCs w:val="18"/>
              </w:rPr>
              <w:t xml:space="preserve"> Товариства </w:t>
            </w:r>
            <w:hyperlink r:id="rId7" w:history="1">
              <w:r w:rsidRPr="00A878FC">
                <w:rPr>
                  <w:rStyle w:val="ac"/>
                  <w:rFonts w:ascii="Times New Roman" w:hAnsi="Times New Roman"/>
                  <w:sz w:val="18"/>
                  <w:szCs w:val="18"/>
                </w:rPr>
                <w:t>https://promarmatura.ua/documents2026/</w:t>
              </w:r>
            </w:hyperlink>
            <w:r w:rsidRPr="00A878FC">
              <w:rPr>
                <w:rFonts w:ascii="Times New Roman" w:hAnsi="Times New Roman"/>
                <w:color w:val="000000"/>
                <w:sz w:val="18"/>
                <w:szCs w:val="18"/>
              </w:rPr>
              <w:t xml:space="preserve"> у розділі «Інша інформація» - «Документи»</w:t>
            </w:r>
            <w:r w:rsidRPr="00A878FC">
              <w:rPr>
                <w:rFonts w:ascii="Times New Roman" w:hAnsi="Times New Roman"/>
                <w:sz w:val="18"/>
                <w:szCs w:val="18"/>
              </w:rPr>
              <w:t xml:space="preserve"> бюлетеня для голосування;</w:t>
            </w:r>
          </w:p>
          <w:p w:rsidR="00A878FC" w:rsidRPr="00A878FC" w:rsidRDefault="00A878FC" w:rsidP="00A878FC">
            <w:pPr>
              <w:pStyle w:val="a6"/>
              <w:ind w:left="142" w:right="141"/>
              <w:rPr>
                <w:rFonts w:ascii="Times New Roman" w:hAnsi="Times New Roman"/>
                <w:sz w:val="18"/>
                <w:szCs w:val="18"/>
              </w:rPr>
            </w:pPr>
            <w:r w:rsidRPr="00A878FC">
              <w:rPr>
                <w:rFonts w:ascii="Times New Roman" w:hAnsi="Times New Roman"/>
                <w:sz w:val="18"/>
                <w:szCs w:val="18"/>
              </w:rPr>
              <w:t>- голосування на Загальних зборах завершується о 18-00 годині 20.04.2026 року;</w:t>
            </w:r>
          </w:p>
          <w:p w:rsidR="00A878FC" w:rsidRPr="00A878FC" w:rsidRDefault="00A878FC" w:rsidP="00A878FC">
            <w:pPr>
              <w:pStyle w:val="a6"/>
              <w:ind w:left="142" w:right="141"/>
              <w:rPr>
                <w:rFonts w:ascii="Times New Roman" w:hAnsi="Times New Roman"/>
                <w:sz w:val="18"/>
                <w:szCs w:val="18"/>
              </w:rPr>
            </w:pPr>
            <w:r w:rsidRPr="00A878FC">
              <w:rPr>
                <w:rFonts w:ascii="Times New Roman" w:hAnsi="Times New Roman"/>
                <w:sz w:val="18"/>
                <w:szCs w:val="18"/>
              </w:rPr>
              <w:t>- на Загальних зборах голосування проводиться з усіх питань порядку денного;</w:t>
            </w:r>
          </w:p>
          <w:p w:rsidR="00A878FC" w:rsidRPr="00A878FC" w:rsidRDefault="00A878FC" w:rsidP="00A878FC">
            <w:pPr>
              <w:pStyle w:val="a6"/>
              <w:ind w:left="142" w:right="141"/>
              <w:rPr>
                <w:rFonts w:ascii="Times New Roman" w:hAnsi="Times New Roman"/>
                <w:sz w:val="18"/>
                <w:szCs w:val="18"/>
              </w:rPr>
            </w:pPr>
            <w:r w:rsidRPr="00A878FC">
              <w:rPr>
                <w:rFonts w:ascii="Times New Roman" w:hAnsi="Times New Roman"/>
                <w:sz w:val="18"/>
                <w:szCs w:val="18"/>
              </w:rPr>
              <w:t>- на Загальних зборах не може бути оголошено перерву або змінено послідовність розгляду питань порядку денного;</w:t>
            </w:r>
          </w:p>
          <w:p w:rsidR="00A878FC" w:rsidRPr="00A878FC" w:rsidRDefault="00A878FC" w:rsidP="00A878FC">
            <w:pPr>
              <w:pStyle w:val="a6"/>
              <w:ind w:left="142" w:right="141"/>
              <w:rPr>
                <w:rFonts w:ascii="Times New Roman" w:hAnsi="Times New Roman"/>
                <w:sz w:val="18"/>
                <w:szCs w:val="18"/>
              </w:rPr>
            </w:pPr>
            <w:r w:rsidRPr="00A878FC">
              <w:rPr>
                <w:rFonts w:ascii="Times New Roman" w:hAnsi="Times New Roman"/>
                <w:sz w:val="18"/>
                <w:szCs w:val="18"/>
              </w:rPr>
              <w:t>- акціонером (представником акціонера) подаються бюлетені для голосування депозитарній установі, яка обслуговує рахунок в цінних паперах такого акціонера, на якому обліковуються належні акціонеру акції Товариства на дату складення переліку акціонерів, які мають право на участь у Загальних зборах;</w:t>
            </w:r>
          </w:p>
          <w:p w:rsidR="001120CF" w:rsidRPr="00936431" w:rsidRDefault="00A878FC" w:rsidP="00A878FC">
            <w:pPr>
              <w:pStyle w:val="a6"/>
              <w:ind w:left="142" w:right="141"/>
              <w:rPr>
                <w:sz w:val="18"/>
                <w:szCs w:val="18"/>
              </w:rPr>
            </w:pPr>
            <w:r w:rsidRPr="00A878FC">
              <w:rPr>
                <w:rFonts w:ascii="Times New Roman" w:hAnsi="Times New Roman"/>
                <w:sz w:val="18"/>
                <w:szCs w:val="18"/>
              </w:rPr>
              <w:t>- бюлетень для голосування на Загальних зборах, засвідчений за допомогою кваліфікованого електронного підпису акціонера (його представника) та/або іншим засобом електронної ідентифікації, що відповідає вимогам, визначеним Національною комісією з цінних паперів та фондового ринку, направляється депозитарній установі на адресу електронної пошти, яка визначена депозитарною установою.</w:t>
            </w:r>
          </w:p>
        </w:tc>
      </w:tr>
      <w:tr w:rsidR="001120CF" w:rsidTr="00A878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Ex>
        <w:trPr>
          <w:trHeight w:val="738"/>
        </w:trPr>
        <w:tc>
          <w:tcPr>
            <w:tcW w:w="3119" w:type="dxa"/>
            <w:vAlign w:val="center"/>
          </w:tcPr>
          <w:p w:rsidR="001120CF" w:rsidRPr="001B5C64" w:rsidRDefault="001120CF" w:rsidP="001B5C64">
            <w:pPr>
              <w:pStyle w:val="a6"/>
              <w:ind w:left="142"/>
              <w:rPr>
                <w:rFonts w:ascii="Times New Roman" w:hAnsi="Times New Roman"/>
                <w:b/>
                <w:sz w:val="18"/>
                <w:szCs w:val="18"/>
              </w:rPr>
            </w:pPr>
            <w:r w:rsidRPr="001B5C64">
              <w:rPr>
                <w:rFonts w:ascii="Times New Roman" w:hAnsi="Times New Roman"/>
                <w:b/>
                <w:sz w:val="18"/>
                <w:szCs w:val="18"/>
              </w:rPr>
              <w:t>Голосування:</w:t>
            </w:r>
          </w:p>
        </w:tc>
        <w:tc>
          <w:tcPr>
            <w:tcW w:w="1739" w:type="dxa"/>
            <w:vAlign w:val="center"/>
          </w:tcPr>
          <w:p w:rsidR="001120CF" w:rsidRDefault="001120CF" w:rsidP="00DF5513">
            <w:pPr>
              <w:ind w:left="141"/>
              <w:jc w:val="center"/>
              <w:rPr>
                <w:b/>
                <w:sz w:val="18"/>
                <w:szCs w:val="18"/>
              </w:rPr>
            </w:pPr>
          </w:p>
        </w:tc>
        <w:tc>
          <w:tcPr>
            <w:tcW w:w="1739" w:type="dxa"/>
            <w:vAlign w:val="center"/>
          </w:tcPr>
          <w:p w:rsidR="001120CF" w:rsidRDefault="001120CF" w:rsidP="00DF5513">
            <w:pPr>
              <w:ind w:left="141"/>
              <w:jc w:val="center"/>
              <w:rPr>
                <w:b/>
                <w:sz w:val="18"/>
                <w:szCs w:val="18"/>
              </w:rPr>
            </w:pPr>
            <w:r>
              <w:rPr>
                <w:b/>
                <w:sz w:val="18"/>
                <w:szCs w:val="18"/>
              </w:rPr>
              <w:t>ЗА</w:t>
            </w:r>
          </w:p>
        </w:tc>
        <w:tc>
          <w:tcPr>
            <w:tcW w:w="1909" w:type="dxa"/>
            <w:vAlign w:val="center"/>
          </w:tcPr>
          <w:p w:rsidR="001120CF" w:rsidRDefault="001120CF" w:rsidP="00DF5513">
            <w:pPr>
              <w:ind w:left="141"/>
              <w:jc w:val="center"/>
              <w:rPr>
                <w:b/>
                <w:sz w:val="18"/>
                <w:szCs w:val="18"/>
              </w:rPr>
            </w:pPr>
          </w:p>
        </w:tc>
        <w:tc>
          <w:tcPr>
            <w:tcW w:w="2409" w:type="dxa"/>
            <w:vAlign w:val="center"/>
          </w:tcPr>
          <w:p w:rsidR="001120CF" w:rsidRDefault="001120CF" w:rsidP="00DF5513">
            <w:pPr>
              <w:ind w:left="141"/>
              <w:jc w:val="center"/>
              <w:rPr>
                <w:b/>
                <w:sz w:val="18"/>
                <w:szCs w:val="18"/>
              </w:rPr>
            </w:pPr>
            <w:r>
              <w:rPr>
                <w:b/>
                <w:sz w:val="18"/>
                <w:szCs w:val="18"/>
              </w:rPr>
              <w:t>ПРОТИ</w:t>
            </w:r>
          </w:p>
        </w:tc>
      </w:tr>
    </w:tbl>
    <w:p w:rsidR="00765805" w:rsidRDefault="00765805" w:rsidP="001120CF">
      <w:pPr>
        <w:tabs>
          <w:tab w:val="left" w:pos="1051"/>
        </w:tabs>
        <w:rPr>
          <w:rFonts w:ascii="Arial" w:hAnsi="Arial" w:cs="Arial"/>
        </w:rPr>
      </w:pPr>
    </w:p>
    <w:tbl>
      <w:tblPr>
        <w:tblW w:w="1091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9"/>
        <w:gridCol w:w="1739"/>
        <w:gridCol w:w="1739"/>
        <w:gridCol w:w="1909"/>
        <w:gridCol w:w="2409"/>
      </w:tblGrid>
      <w:tr w:rsidR="00BD61EE" w:rsidTr="00A878FC">
        <w:trPr>
          <w:trHeight w:val="707"/>
        </w:trPr>
        <w:tc>
          <w:tcPr>
            <w:tcW w:w="3119" w:type="dxa"/>
            <w:vAlign w:val="center"/>
          </w:tcPr>
          <w:p w:rsidR="00BD61EE" w:rsidRPr="001B5C64" w:rsidRDefault="00BD61EE" w:rsidP="002C1448">
            <w:pPr>
              <w:pStyle w:val="TableParagraph"/>
              <w:spacing w:before="33"/>
              <w:ind w:left="107" w:right="157"/>
              <w:rPr>
                <w:b/>
                <w:sz w:val="18"/>
                <w:szCs w:val="18"/>
              </w:rPr>
            </w:pPr>
            <w:r w:rsidRPr="001B5C64">
              <w:rPr>
                <w:b/>
                <w:sz w:val="18"/>
                <w:szCs w:val="18"/>
              </w:rPr>
              <w:t xml:space="preserve">Питання порядку денного № </w:t>
            </w:r>
            <w:r w:rsidR="001B5C64" w:rsidRPr="001B5C64">
              <w:rPr>
                <w:b/>
                <w:sz w:val="18"/>
                <w:szCs w:val="18"/>
              </w:rPr>
              <w:t>2</w:t>
            </w:r>
          </w:p>
        </w:tc>
        <w:tc>
          <w:tcPr>
            <w:tcW w:w="7796" w:type="dxa"/>
            <w:gridSpan w:val="4"/>
            <w:vAlign w:val="center"/>
          </w:tcPr>
          <w:p w:rsidR="00BD61EE" w:rsidRPr="001B5C64" w:rsidRDefault="001B5C64" w:rsidP="001B5C64">
            <w:pPr>
              <w:pStyle w:val="a6"/>
              <w:ind w:left="142" w:right="141"/>
              <w:jc w:val="both"/>
              <w:rPr>
                <w:rFonts w:ascii="Times New Roman" w:hAnsi="Times New Roman"/>
                <w:b/>
                <w:sz w:val="18"/>
                <w:szCs w:val="18"/>
                <w:shd w:val="clear" w:color="auto" w:fill="FFFFFF"/>
              </w:rPr>
            </w:pPr>
            <w:r w:rsidRPr="001B5C64">
              <w:rPr>
                <w:rFonts w:ascii="Times New Roman" w:hAnsi="Times New Roman"/>
                <w:b/>
                <w:bCs/>
                <w:sz w:val="18"/>
                <w:szCs w:val="18"/>
              </w:rPr>
              <w:t xml:space="preserve">Про </w:t>
            </w:r>
            <w:r w:rsidRPr="001B5C64">
              <w:rPr>
                <w:rFonts w:ascii="Times New Roman" w:hAnsi="Times New Roman"/>
                <w:b/>
                <w:sz w:val="18"/>
                <w:szCs w:val="18"/>
              </w:rPr>
              <w:t>скасування рішення, прийнятому по четвертому питанню порядку денного позачергових загальних зборів акціонерів АТ «ПРОМАРМАТУРА» (протокол №2/2024 від 16.10.2024) щодо призначення ТОВАРИСТВА З ОБМЕЖЕНОЮ ВДПОВІДАЛЬНІСТЮ АУДИТОРСЬКА ФІРМА</w:t>
            </w:r>
            <w:r w:rsidRPr="001B5C64">
              <w:rPr>
                <w:rFonts w:ascii="Times New Roman" w:hAnsi="Times New Roman"/>
                <w:b/>
                <w:sz w:val="18"/>
                <w:szCs w:val="18"/>
                <w:lang w:bidi="ru-RU"/>
              </w:rPr>
              <w:t xml:space="preserve"> «ФІНАНСИСТ» зовнішнім аудитором Товариства</w:t>
            </w:r>
            <w:r w:rsidRPr="001B5C64">
              <w:rPr>
                <w:rFonts w:ascii="Times New Roman" w:hAnsi="Times New Roman"/>
                <w:b/>
                <w:sz w:val="18"/>
                <w:szCs w:val="18"/>
                <w:shd w:val="clear" w:color="auto" w:fill="FFFFFF"/>
              </w:rPr>
              <w:t xml:space="preserve"> для проведення </w:t>
            </w:r>
            <w:r w:rsidRPr="001B5C64">
              <w:rPr>
                <w:rFonts w:ascii="Times New Roman" w:eastAsia="Times New Roman" w:hAnsi="Times New Roman"/>
                <w:b/>
                <w:sz w:val="18"/>
                <w:szCs w:val="18"/>
              </w:rPr>
              <w:t>обов’язкового аудиту фінансової звітності Товариства</w:t>
            </w:r>
            <w:r w:rsidRPr="001B5C64">
              <w:rPr>
                <w:rFonts w:ascii="Times New Roman" w:hAnsi="Times New Roman"/>
                <w:b/>
                <w:sz w:val="18"/>
                <w:szCs w:val="18"/>
                <w:shd w:val="clear" w:color="auto" w:fill="FFFFFF"/>
              </w:rPr>
              <w:t>.</w:t>
            </w:r>
          </w:p>
        </w:tc>
      </w:tr>
      <w:tr w:rsidR="00BD61EE" w:rsidRPr="00DF5F3D" w:rsidTr="00A878FC">
        <w:trPr>
          <w:trHeight w:val="738"/>
        </w:trPr>
        <w:tc>
          <w:tcPr>
            <w:tcW w:w="3119" w:type="dxa"/>
          </w:tcPr>
          <w:p w:rsidR="001B5C64" w:rsidRPr="00200CCD" w:rsidRDefault="001B5C64" w:rsidP="001B5C64">
            <w:pPr>
              <w:pStyle w:val="TableParagraph"/>
              <w:spacing w:before="121"/>
              <w:ind w:left="107"/>
              <w:rPr>
                <w:sz w:val="18"/>
                <w:szCs w:val="18"/>
              </w:rPr>
            </w:pPr>
            <w:r>
              <w:rPr>
                <w:sz w:val="18"/>
                <w:szCs w:val="18"/>
              </w:rPr>
              <w:t>П</w:t>
            </w:r>
            <w:r w:rsidRPr="00200CCD">
              <w:rPr>
                <w:sz w:val="18"/>
                <w:szCs w:val="18"/>
              </w:rPr>
              <w:t>роект</w:t>
            </w:r>
            <w:r w:rsidRPr="00200CCD">
              <w:rPr>
                <w:spacing w:val="-5"/>
                <w:sz w:val="18"/>
                <w:szCs w:val="18"/>
              </w:rPr>
              <w:t xml:space="preserve"> </w:t>
            </w:r>
            <w:r w:rsidRPr="00200CCD">
              <w:rPr>
                <w:sz w:val="18"/>
                <w:szCs w:val="18"/>
              </w:rPr>
              <w:t>рішення</w:t>
            </w:r>
            <w:r>
              <w:rPr>
                <w:sz w:val="18"/>
                <w:szCs w:val="18"/>
              </w:rPr>
              <w:t xml:space="preserve"> </w:t>
            </w:r>
          </w:p>
          <w:p w:rsidR="00BD61EE" w:rsidRPr="00200CCD" w:rsidRDefault="001B5C64" w:rsidP="001B5C64">
            <w:pPr>
              <w:pStyle w:val="TableParagraph"/>
              <w:spacing w:before="1"/>
              <w:ind w:left="107"/>
              <w:rPr>
                <w:sz w:val="18"/>
                <w:szCs w:val="18"/>
              </w:rPr>
            </w:pPr>
            <w:r>
              <w:rPr>
                <w:sz w:val="18"/>
                <w:szCs w:val="18"/>
              </w:rPr>
              <w:t xml:space="preserve">по </w:t>
            </w:r>
            <w:r w:rsidRPr="00200CCD">
              <w:rPr>
                <w:sz w:val="18"/>
                <w:szCs w:val="18"/>
              </w:rPr>
              <w:t>питанн</w:t>
            </w:r>
            <w:r>
              <w:rPr>
                <w:sz w:val="18"/>
                <w:szCs w:val="18"/>
              </w:rPr>
              <w:t>ю</w:t>
            </w:r>
            <w:r w:rsidRPr="00200CCD">
              <w:rPr>
                <w:spacing w:val="-3"/>
                <w:sz w:val="18"/>
                <w:szCs w:val="18"/>
              </w:rPr>
              <w:t xml:space="preserve"> </w:t>
            </w:r>
            <w:r w:rsidRPr="00200CCD">
              <w:rPr>
                <w:sz w:val="18"/>
                <w:szCs w:val="18"/>
              </w:rPr>
              <w:t>порядку</w:t>
            </w:r>
            <w:r w:rsidRPr="00200CCD">
              <w:rPr>
                <w:spacing w:val="-3"/>
                <w:sz w:val="18"/>
                <w:szCs w:val="18"/>
              </w:rPr>
              <w:t xml:space="preserve"> </w:t>
            </w:r>
            <w:r w:rsidRPr="00200CCD">
              <w:rPr>
                <w:sz w:val="18"/>
                <w:szCs w:val="18"/>
              </w:rPr>
              <w:t>денного</w:t>
            </w:r>
            <w:r w:rsidRPr="00200CCD">
              <w:rPr>
                <w:spacing w:val="-3"/>
                <w:sz w:val="18"/>
                <w:szCs w:val="18"/>
              </w:rPr>
              <w:t xml:space="preserve"> </w:t>
            </w:r>
            <w:r w:rsidR="00BD61EE" w:rsidRPr="00200CCD">
              <w:rPr>
                <w:sz w:val="18"/>
                <w:szCs w:val="18"/>
              </w:rPr>
              <w:t>№</w:t>
            </w:r>
            <w:r w:rsidR="00BD61EE">
              <w:rPr>
                <w:sz w:val="18"/>
                <w:szCs w:val="18"/>
              </w:rPr>
              <w:t xml:space="preserve"> </w:t>
            </w:r>
            <w:r>
              <w:rPr>
                <w:sz w:val="18"/>
                <w:szCs w:val="18"/>
              </w:rPr>
              <w:t>2</w:t>
            </w:r>
          </w:p>
        </w:tc>
        <w:tc>
          <w:tcPr>
            <w:tcW w:w="7796" w:type="dxa"/>
            <w:gridSpan w:val="4"/>
            <w:vAlign w:val="center"/>
          </w:tcPr>
          <w:p w:rsidR="001B5C64" w:rsidRPr="001B5C64" w:rsidRDefault="00BD61EE" w:rsidP="001B5C64">
            <w:pPr>
              <w:pStyle w:val="a6"/>
              <w:ind w:left="142" w:right="141"/>
              <w:jc w:val="both"/>
              <w:rPr>
                <w:rFonts w:ascii="Times New Roman" w:hAnsi="Times New Roman"/>
                <w:bCs/>
                <w:sz w:val="18"/>
                <w:szCs w:val="18"/>
              </w:rPr>
            </w:pPr>
            <w:r>
              <w:rPr>
                <w:sz w:val="18"/>
                <w:szCs w:val="18"/>
              </w:rPr>
              <w:t xml:space="preserve"> </w:t>
            </w:r>
            <w:r w:rsidR="001B5C64" w:rsidRPr="001B5C64">
              <w:rPr>
                <w:rFonts w:ascii="Times New Roman" w:hAnsi="Times New Roman"/>
                <w:sz w:val="18"/>
                <w:szCs w:val="18"/>
              </w:rPr>
              <w:t>Скасувати рішення, яке було прийняте позачерговими загальними зборами акціонерів АТ «ПРОМАРМАТУРА» (протокол №2/2024 від 16.10.2024) по питанню №4 порядку денного: «Про призначення зовнішнього суб’єкта аудиторської діяльності (аудиторської фірми), що проводить обов’язковий аудит фінансової звітності Товариства за 2024-2028 фінансові роки»</w:t>
            </w:r>
            <w:r w:rsidR="001B5C64" w:rsidRPr="001B5C64">
              <w:rPr>
                <w:rFonts w:ascii="Times New Roman" w:hAnsi="Times New Roman"/>
                <w:bCs/>
                <w:sz w:val="18"/>
                <w:szCs w:val="18"/>
              </w:rPr>
              <w:t xml:space="preserve">. </w:t>
            </w:r>
            <w:r w:rsidR="001B5C64" w:rsidRPr="001B5C64">
              <w:rPr>
                <w:rFonts w:ascii="Times New Roman" w:hAnsi="Times New Roman"/>
                <w:sz w:val="18"/>
                <w:szCs w:val="18"/>
              </w:rPr>
              <w:t>Рішення з цього питання рахувати таким, що є скасованим з моменту прийняття рішення Загальними зборами акціонерів</w:t>
            </w:r>
            <w:r w:rsidR="001B5C64" w:rsidRPr="001B5C64">
              <w:rPr>
                <w:rStyle w:val="a7"/>
                <w:rFonts w:ascii="Times New Roman" w:hAnsi="Times New Roman"/>
                <w:sz w:val="18"/>
                <w:szCs w:val="18"/>
              </w:rPr>
              <w:t>.</w:t>
            </w:r>
          </w:p>
          <w:p w:rsidR="00BD61EE" w:rsidRPr="00936431" w:rsidRDefault="001B5C64" w:rsidP="001B5C64">
            <w:pPr>
              <w:ind w:left="142" w:right="141"/>
              <w:jc w:val="both"/>
              <w:rPr>
                <w:sz w:val="18"/>
                <w:szCs w:val="18"/>
              </w:rPr>
            </w:pPr>
            <w:r w:rsidRPr="001B5C64">
              <w:rPr>
                <w:sz w:val="18"/>
                <w:szCs w:val="18"/>
              </w:rPr>
              <w:t xml:space="preserve">Можливість підрахунку голосів та прийняття рішення з цього питання </w:t>
            </w:r>
            <w:proofErr w:type="spellStart"/>
            <w:r w:rsidRPr="001B5C64">
              <w:rPr>
                <w:sz w:val="18"/>
                <w:szCs w:val="18"/>
              </w:rPr>
              <w:t>проєкту</w:t>
            </w:r>
            <w:proofErr w:type="spellEnd"/>
            <w:r w:rsidRPr="001B5C64">
              <w:rPr>
                <w:sz w:val="18"/>
                <w:szCs w:val="18"/>
              </w:rPr>
              <w:t xml:space="preserve"> порядку денного не залежить від прийняття або неприйняття рішень з попередніх та/або наступних питань, включених до </w:t>
            </w:r>
            <w:proofErr w:type="spellStart"/>
            <w:r w:rsidRPr="001B5C64">
              <w:rPr>
                <w:sz w:val="18"/>
                <w:szCs w:val="18"/>
              </w:rPr>
              <w:t>проєкту</w:t>
            </w:r>
            <w:proofErr w:type="spellEnd"/>
            <w:r w:rsidRPr="001B5C64">
              <w:rPr>
                <w:sz w:val="18"/>
                <w:szCs w:val="18"/>
              </w:rPr>
              <w:t xml:space="preserve"> порядку денного</w:t>
            </w:r>
            <w:r>
              <w:rPr>
                <w:sz w:val="18"/>
                <w:szCs w:val="18"/>
              </w:rPr>
              <w:t>.</w:t>
            </w:r>
          </w:p>
        </w:tc>
      </w:tr>
      <w:tr w:rsidR="00BD61EE" w:rsidTr="00A878FC">
        <w:trPr>
          <w:trHeight w:val="738"/>
        </w:trPr>
        <w:tc>
          <w:tcPr>
            <w:tcW w:w="3119" w:type="dxa"/>
            <w:vAlign w:val="center"/>
          </w:tcPr>
          <w:p w:rsidR="00BD61EE" w:rsidRPr="001B5C64" w:rsidRDefault="001B5C64" w:rsidP="001B5C64">
            <w:pPr>
              <w:pStyle w:val="a6"/>
              <w:ind w:left="142"/>
              <w:rPr>
                <w:rFonts w:ascii="Times New Roman" w:hAnsi="Times New Roman"/>
                <w:b/>
                <w:sz w:val="18"/>
                <w:szCs w:val="18"/>
              </w:rPr>
            </w:pPr>
            <w:r w:rsidRPr="001B5C64">
              <w:rPr>
                <w:rFonts w:ascii="Times New Roman" w:hAnsi="Times New Roman"/>
                <w:b/>
                <w:sz w:val="18"/>
                <w:szCs w:val="18"/>
              </w:rPr>
              <w:t>Голосування:</w:t>
            </w:r>
          </w:p>
        </w:tc>
        <w:tc>
          <w:tcPr>
            <w:tcW w:w="1739" w:type="dxa"/>
            <w:vAlign w:val="center"/>
          </w:tcPr>
          <w:p w:rsidR="00BD61EE" w:rsidRDefault="00BD61EE" w:rsidP="002C1448">
            <w:pPr>
              <w:ind w:left="141"/>
              <w:jc w:val="center"/>
              <w:rPr>
                <w:b/>
                <w:sz w:val="18"/>
                <w:szCs w:val="18"/>
              </w:rPr>
            </w:pPr>
          </w:p>
        </w:tc>
        <w:tc>
          <w:tcPr>
            <w:tcW w:w="1739" w:type="dxa"/>
            <w:vAlign w:val="center"/>
          </w:tcPr>
          <w:p w:rsidR="00BD61EE" w:rsidRDefault="00BD61EE" w:rsidP="002C1448">
            <w:pPr>
              <w:ind w:left="141"/>
              <w:jc w:val="center"/>
              <w:rPr>
                <w:b/>
                <w:sz w:val="18"/>
                <w:szCs w:val="18"/>
              </w:rPr>
            </w:pPr>
            <w:r>
              <w:rPr>
                <w:b/>
                <w:sz w:val="18"/>
                <w:szCs w:val="18"/>
              </w:rPr>
              <w:t>ЗА</w:t>
            </w:r>
          </w:p>
        </w:tc>
        <w:tc>
          <w:tcPr>
            <w:tcW w:w="1909" w:type="dxa"/>
            <w:vAlign w:val="center"/>
          </w:tcPr>
          <w:p w:rsidR="00BD61EE" w:rsidRDefault="00BD61EE" w:rsidP="002C1448">
            <w:pPr>
              <w:ind w:left="141"/>
              <w:jc w:val="center"/>
              <w:rPr>
                <w:b/>
                <w:sz w:val="18"/>
                <w:szCs w:val="18"/>
              </w:rPr>
            </w:pPr>
          </w:p>
        </w:tc>
        <w:tc>
          <w:tcPr>
            <w:tcW w:w="2409" w:type="dxa"/>
            <w:vAlign w:val="center"/>
          </w:tcPr>
          <w:p w:rsidR="00BD61EE" w:rsidRDefault="00BD61EE" w:rsidP="002C1448">
            <w:pPr>
              <w:ind w:left="141"/>
              <w:jc w:val="center"/>
              <w:rPr>
                <w:b/>
                <w:sz w:val="18"/>
                <w:szCs w:val="18"/>
              </w:rPr>
            </w:pPr>
            <w:r>
              <w:rPr>
                <w:b/>
                <w:sz w:val="18"/>
                <w:szCs w:val="18"/>
              </w:rPr>
              <w:t>ПРОТИ</w:t>
            </w:r>
          </w:p>
        </w:tc>
      </w:tr>
    </w:tbl>
    <w:p w:rsidR="00BD61EE" w:rsidRDefault="00BD61EE" w:rsidP="001120CF">
      <w:pPr>
        <w:tabs>
          <w:tab w:val="left" w:pos="1051"/>
        </w:tabs>
        <w:rPr>
          <w:rFonts w:ascii="Arial" w:hAnsi="Arial" w:cs="Arial"/>
        </w:rPr>
      </w:pPr>
    </w:p>
    <w:tbl>
      <w:tblPr>
        <w:tblW w:w="1091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9"/>
        <w:gridCol w:w="1739"/>
        <w:gridCol w:w="1739"/>
        <w:gridCol w:w="1909"/>
        <w:gridCol w:w="2409"/>
      </w:tblGrid>
      <w:tr w:rsidR="001B5C64" w:rsidTr="003B68E4">
        <w:trPr>
          <w:trHeight w:val="707"/>
        </w:trPr>
        <w:tc>
          <w:tcPr>
            <w:tcW w:w="3119" w:type="dxa"/>
            <w:vAlign w:val="center"/>
          </w:tcPr>
          <w:p w:rsidR="001B5C64" w:rsidRPr="001B5C64" w:rsidRDefault="001B5C64" w:rsidP="003B68E4">
            <w:pPr>
              <w:pStyle w:val="TableParagraph"/>
              <w:spacing w:before="33"/>
              <w:ind w:left="107" w:right="157"/>
              <w:rPr>
                <w:b/>
                <w:sz w:val="18"/>
                <w:szCs w:val="18"/>
              </w:rPr>
            </w:pPr>
            <w:r w:rsidRPr="001B5C64">
              <w:rPr>
                <w:b/>
                <w:sz w:val="18"/>
                <w:szCs w:val="18"/>
              </w:rPr>
              <w:t xml:space="preserve">Питання порядку денного № </w:t>
            </w:r>
            <w:r w:rsidRPr="001B5C64">
              <w:rPr>
                <w:b/>
                <w:sz w:val="18"/>
                <w:szCs w:val="18"/>
              </w:rPr>
              <w:t>3</w:t>
            </w:r>
          </w:p>
        </w:tc>
        <w:tc>
          <w:tcPr>
            <w:tcW w:w="7796" w:type="dxa"/>
            <w:gridSpan w:val="4"/>
            <w:vAlign w:val="center"/>
          </w:tcPr>
          <w:p w:rsidR="001B5C64" w:rsidRPr="001B5C64" w:rsidRDefault="001B5C64" w:rsidP="003B68E4">
            <w:pPr>
              <w:pStyle w:val="a6"/>
              <w:ind w:left="142" w:right="141"/>
              <w:jc w:val="both"/>
              <w:rPr>
                <w:rFonts w:ascii="Times New Roman" w:hAnsi="Times New Roman"/>
                <w:b/>
                <w:sz w:val="18"/>
                <w:szCs w:val="18"/>
                <w:shd w:val="clear" w:color="auto" w:fill="FFFFFF"/>
              </w:rPr>
            </w:pPr>
            <w:r w:rsidRPr="001B5C64">
              <w:rPr>
                <w:rFonts w:ascii="Times New Roman" w:hAnsi="Times New Roman"/>
                <w:b/>
                <w:bCs/>
                <w:sz w:val="18"/>
                <w:szCs w:val="18"/>
              </w:rPr>
              <w:t xml:space="preserve">Про </w:t>
            </w:r>
            <w:r w:rsidRPr="001B5C64">
              <w:rPr>
                <w:rFonts w:ascii="Times New Roman" w:hAnsi="Times New Roman"/>
                <w:b/>
                <w:sz w:val="18"/>
                <w:szCs w:val="18"/>
              </w:rPr>
              <w:t>призначення с</w:t>
            </w:r>
            <w:r w:rsidRPr="001B5C64">
              <w:rPr>
                <w:rFonts w:ascii="Times New Roman" w:eastAsia="Times New Roman" w:hAnsi="Times New Roman"/>
                <w:b/>
                <w:sz w:val="18"/>
                <w:szCs w:val="18"/>
              </w:rPr>
              <w:t xml:space="preserve">уб’єкта аудиторської діяльності </w:t>
            </w:r>
            <w:r w:rsidRPr="001B5C64">
              <w:rPr>
                <w:rFonts w:ascii="Times New Roman" w:hAnsi="Times New Roman"/>
                <w:b/>
                <w:sz w:val="18"/>
                <w:szCs w:val="18"/>
              </w:rPr>
              <w:t>ТОВАРИСТВО З ОБМЕЖЕНОЮ ВІДПОВІДАЛЬНІСТЮ «НВ АУДИТ УКРАЇНА</w:t>
            </w:r>
            <w:r w:rsidRPr="001B5C64">
              <w:rPr>
                <w:rFonts w:ascii="Times New Roman" w:hAnsi="Times New Roman"/>
                <w:b/>
                <w:sz w:val="18"/>
                <w:szCs w:val="18"/>
                <w:lang w:bidi="ru-RU"/>
              </w:rPr>
              <w:t>» зовнішнім аудитором Товариства</w:t>
            </w:r>
            <w:r w:rsidRPr="001B5C64">
              <w:rPr>
                <w:rFonts w:ascii="Times New Roman" w:hAnsi="Times New Roman"/>
                <w:b/>
                <w:sz w:val="18"/>
                <w:szCs w:val="18"/>
                <w:shd w:val="clear" w:color="auto" w:fill="FFFFFF"/>
              </w:rPr>
              <w:t xml:space="preserve"> для проведення </w:t>
            </w:r>
            <w:r w:rsidRPr="001B5C64">
              <w:rPr>
                <w:rFonts w:ascii="Times New Roman" w:eastAsia="Times New Roman" w:hAnsi="Times New Roman"/>
                <w:b/>
                <w:sz w:val="18"/>
                <w:szCs w:val="18"/>
              </w:rPr>
              <w:t>обов’язкового аудиту фінансової звітності Товариства</w:t>
            </w:r>
            <w:r w:rsidRPr="001B5C64">
              <w:rPr>
                <w:rFonts w:ascii="Times New Roman" w:hAnsi="Times New Roman"/>
                <w:b/>
                <w:sz w:val="18"/>
                <w:szCs w:val="18"/>
                <w:shd w:val="clear" w:color="auto" w:fill="FFFFFF"/>
              </w:rPr>
              <w:t>.</w:t>
            </w:r>
          </w:p>
        </w:tc>
      </w:tr>
      <w:tr w:rsidR="001B5C64" w:rsidRPr="00DF5F3D" w:rsidTr="003B68E4">
        <w:trPr>
          <w:trHeight w:val="738"/>
        </w:trPr>
        <w:tc>
          <w:tcPr>
            <w:tcW w:w="3119" w:type="dxa"/>
          </w:tcPr>
          <w:p w:rsidR="001B5C64" w:rsidRPr="00200CCD" w:rsidRDefault="001B5C64" w:rsidP="003B68E4">
            <w:pPr>
              <w:pStyle w:val="TableParagraph"/>
              <w:spacing w:before="121"/>
              <w:ind w:left="107"/>
              <w:rPr>
                <w:sz w:val="18"/>
                <w:szCs w:val="18"/>
              </w:rPr>
            </w:pPr>
            <w:r>
              <w:rPr>
                <w:sz w:val="18"/>
                <w:szCs w:val="18"/>
              </w:rPr>
              <w:t>П</w:t>
            </w:r>
            <w:r w:rsidRPr="00200CCD">
              <w:rPr>
                <w:sz w:val="18"/>
                <w:szCs w:val="18"/>
              </w:rPr>
              <w:t>роект</w:t>
            </w:r>
            <w:r w:rsidRPr="00200CCD">
              <w:rPr>
                <w:spacing w:val="-5"/>
                <w:sz w:val="18"/>
                <w:szCs w:val="18"/>
              </w:rPr>
              <w:t xml:space="preserve"> </w:t>
            </w:r>
            <w:r w:rsidRPr="00200CCD">
              <w:rPr>
                <w:sz w:val="18"/>
                <w:szCs w:val="18"/>
              </w:rPr>
              <w:t>рішення</w:t>
            </w:r>
            <w:r>
              <w:rPr>
                <w:sz w:val="18"/>
                <w:szCs w:val="18"/>
              </w:rPr>
              <w:t xml:space="preserve"> </w:t>
            </w:r>
          </w:p>
          <w:p w:rsidR="001B5C64" w:rsidRPr="00200CCD" w:rsidRDefault="001B5C64" w:rsidP="003B68E4">
            <w:pPr>
              <w:pStyle w:val="TableParagraph"/>
              <w:spacing w:before="1"/>
              <w:ind w:left="107"/>
              <w:rPr>
                <w:sz w:val="18"/>
                <w:szCs w:val="18"/>
              </w:rPr>
            </w:pPr>
            <w:r>
              <w:rPr>
                <w:sz w:val="18"/>
                <w:szCs w:val="18"/>
              </w:rPr>
              <w:t xml:space="preserve">по </w:t>
            </w:r>
            <w:r w:rsidRPr="00200CCD">
              <w:rPr>
                <w:sz w:val="18"/>
                <w:szCs w:val="18"/>
              </w:rPr>
              <w:t>питанн</w:t>
            </w:r>
            <w:r>
              <w:rPr>
                <w:sz w:val="18"/>
                <w:szCs w:val="18"/>
              </w:rPr>
              <w:t>ю</w:t>
            </w:r>
            <w:r w:rsidRPr="00200CCD">
              <w:rPr>
                <w:spacing w:val="-3"/>
                <w:sz w:val="18"/>
                <w:szCs w:val="18"/>
              </w:rPr>
              <w:t xml:space="preserve"> </w:t>
            </w:r>
            <w:r w:rsidRPr="00200CCD">
              <w:rPr>
                <w:sz w:val="18"/>
                <w:szCs w:val="18"/>
              </w:rPr>
              <w:t>порядку</w:t>
            </w:r>
            <w:r w:rsidRPr="00200CCD">
              <w:rPr>
                <w:spacing w:val="-3"/>
                <w:sz w:val="18"/>
                <w:szCs w:val="18"/>
              </w:rPr>
              <w:t xml:space="preserve"> </w:t>
            </w:r>
            <w:r w:rsidRPr="00200CCD">
              <w:rPr>
                <w:sz w:val="18"/>
                <w:szCs w:val="18"/>
              </w:rPr>
              <w:t>денного</w:t>
            </w:r>
            <w:r w:rsidRPr="00200CCD">
              <w:rPr>
                <w:spacing w:val="-3"/>
                <w:sz w:val="18"/>
                <w:szCs w:val="18"/>
              </w:rPr>
              <w:t xml:space="preserve"> </w:t>
            </w:r>
            <w:r w:rsidRPr="00200CCD">
              <w:rPr>
                <w:sz w:val="18"/>
                <w:szCs w:val="18"/>
              </w:rPr>
              <w:t>№</w:t>
            </w:r>
            <w:r>
              <w:rPr>
                <w:sz w:val="18"/>
                <w:szCs w:val="18"/>
              </w:rPr>
              <w:t xml:space="preserve"> </w:t>
            </w:r>
            <w:r>
              <w:rPr>
                <w:sz w:val="18"/>
                <w:szCs w:val="18"/>
              </w:rPr>
              <w:t>3</w:t>
            </w:r>
          </w:p>
        </w:tc>
        <w:tc>
          <w:tcPr>
            <w:tcW w:w="7796" w:type="dxa"/>
            <w:gridSpan w:val="4"/>
            <w:vAlign w:val="center"/>
          </w:tcPr>
          <w:p w:rsidR="001B5C64" w:rsidRPr="001B5C64" w:rsidRDefault="001B5C64" w:rsidP="001B5C64">
            <w:pPr>
              <w:pStyle w:val="a6"/>
              <w:ind w:left="142" w:right="141"/>
              <w:jc w:val="both"/>
              <w:rPr>
                <w:rFonts w:ascii="Times New Roman" w:hAnsi="Times New Roman"/>
                <w:sz w:val="18"/>
                <w:szCs w:val="18"/>
              </w:rPr>
            </w:pPr>
            <w:r>
              <w:rPr>
                <w:sz w:val="18"/>
                <w:szCs w:val="18"/>
              </w:rPr>
              <w:t xml:space="preserve"> </w:t>
            </w:r>
            <w:r w:rsidRPr="001B5C64">
              <w:rPr>
                <w:rFonts w:ascii="Times New Roman" w:hAnsi="Times New Roman"/>
                <w:sz w:val="18"/>
                <w:szCs w:val="18"/>
              </w:rPr>
              <w:t>На виконання вимог ст.39 Закону України «Про акціонерні товариства», та ст.29 Закону України «Про аудит фінансової звітності та аудиторську діяльність» призначити с</w:t>
            </w:r>
            <w:r w:rsidRPr="001B5C64">
              <w:rPr>
                <w:rFonts w:ascii="Times New Roman" w:eastAsia="Times New Roman" w:hAnsi="Times New Roman"/>
                <w:sz w:val="18"/>
                <w:szCs w:val="18"/>
              </w:rPr>
              <w:t xml:space="preserve">уб’єкта аудиторської діяльності </w:t>
            </w:r>
            <w:r w:rsidRPr="001B5C64">
              <w:rPr>
                <w:rFonts w:ascii="Times New Roman" w:hAnsi="Times New Roman"/>
                <w:sz w:val="18"/>
                <w:szCs w:val="18"/>
              </w:rPr>
              <w:t>ТОВАРИСТВО З ОБМЕЖЕНОЮ ВІДПОВІДАЛЬНІСТЮ «НВ АУДИТ УКРАЇНА</w:t>
            </w:r>
            <w:r w:rsidRPr="001B5C64">
              <w:rPr>
                <w:rFonts w:ascii="Times New Roman" w:hAnsi="Times New Roman"/>
                <w:sz w:val="18"/>
                <w:szCs w:val="18"/>
                <w:lang w:bidi="ru-RU"/>
              </w:rPr>
              <w:t xml:space="preserve">» </w:t>
            </w:r>
            <w:r w:rsidRPr="001B5C64">
              <w:rPr>
                <w:rFonts w:ascii="Times New Roman" w:eastAsia="Times New Roman" w:hAnsi="Times New Roman"/>
                <w:sz w:val="18"/>
                <w:szCs w:val="18"/>
              </w:rPr>
              <w:t xml:space="preserve">для надання послуг </w:t>
            </w:r>
            <w:r w:rsidRPr="001B5C64">
              <w:rPr>
                <w:rFonts w:ascii="Times New Roman" w:hAnsi="Times New Roman"/>
                <w:sz w:val="18"/>
                <w:szCs w:val="18"/>
              </w:rPr>
              <w:t xml:space="preserve">Товариству </w:t>
            </w:r>
            <w:r w:rsidRPr="001B5C64">
              <w:rPr>
                <w:rFonts w:ascii="Times New Roman" w:eastAsia="Times New Roman" w:hAnsi="Times New Roman"/>
                <w:sz w:val="18"/>
                <w:szCs w:val="18"/>
              </w:rPr>
              <w:t>з обов’язкового аудиту фінансової звітності</w:t>
            </w:r>
            <w:r w:rsidRPr="001B5C64">
              <w:rPr>
                <w:rFonts w:ascii="Times New Roman" w:hAnsi="Times New Roman"/>
                <w:sz w:val="18"/>
                <w:szCs w:val="18"/>
              </w:rPr>
              <w:t xml:space="preserve"> за 2025 фінансовий рік що закінчився, та на майбутні 2026-2027 фінансові роки у відповідності до вимог НП(С)БО. Затвердити основні умови та укласти договір про проведення аудиту (аудиторської перевірки) </w:t>
            </w:r>
            <w:r w:rsidRPr="001B5C64">
              <w:rPr>
                <w:rFonts w:ascii="Times New Roman" w:eastAsia="Times New Roman" w:hAnsi="Times New Roman"/>
                <w:sz w:val="18"/>
                <w:szCs w:val="18"/>
              </w:rPr>
              <w:t>фінансової звітності</w:t>
            </w:r>
            <w:r w:rsidRPr="001B5C64">
              <w:rPr>
                <w:rFonts w:ascii="Times New Roman" w:hAnsi="Times New Roman"/>
                <w:sz w:val="18"/>
                <w:szCs w:val="18"/>
              </w:rPr>
              <w:t xml:space="preserve"> Товариства за 2025 фінансовий рік що закінчився. Затвердити вартість договору в сумі 180000,00 тис. грн.</w:t>
            </w:r>
          </w:p>
          <w:p w:rsidR="001B5C64" w:rsidRPr="00936431" w:rsidRDefault="001B5C64" w:rsidP="001B5C64">
            <w:pPr>
              <w:ind w:left="142" w:right="141"/>
              <w:jc w:val="both"/>
              <w:rPr>
                <w:sz w:val="18"/>
                <w:szCs w:val="18"/>
              </w:rPr>
            </w:pPr>
            <w:r w:rsidRPr="001B5C64">
              <w:rPr>
                <w:sz w:val="18"/>
                <w:szCs w:val="18"/>
              </w:rPr>
              <w:t xml:space="preserve">Можливість підрахунку голосів та прийняття рішення з цього питання </w:t>
            </w:r>
            <w:proofErr w:type="spellStart"/>
            <w:r w:rsidRPr="001B5C64">
              <w:rPr>
                <w:sz w:val="18"/>
                <w:szCs w:val="18"/>
              </w:rPr>
              <w:t>проєкту</w:t>
            </w:r>
            <w:proofErr w:type="spellEnd"/>
            <w:r w:rsidRPr="001B5C64">
              <w:rPr>
                <w:sz w:val="18"/>
                <w:szCs w:val="18"/>
              </w:rPr>
              <w:t xml:space="preserve"> порядку денного залежить від прийняття або неприйняття рішення з питання №2, включеного до </w:t>
            </w:r>
            <w:proofErr w:type="spellStart"/>
            <w:r w:rsidRPr="001B5C64">
              <w:rPr>
                <w:sz w:val="18"/>
                <w:szCs w:val="18"/>
              </w:rPr>
              <w:t>проєкту</w:t>
            </w:r>
            <w:proofErr w:type="spellEnd"/>
            <w:r w:rsidRPr="001B5C64">
              <w:rPr>
                <w:sz w:val="18"/>
                <w:szCs w:val="18"/>
              </w:rPr>
              <w:t xml:space="preserve"> порядку денного</w:t>
            </w:r>
            <w:r>
              <w:rPr>
                <w:sz w:val="18"/>
                <w:szCs w:val="18"/>
              </w:rPr>
              <w:t>.</w:t>
            </w:r>
          </w:p>
        </w:tc>
      </w:tr>
      <w:tr w:rsidR="001B5C64" w:rsidTr="003B68E4">
        <w:trPr>
          <w:trHeight w:val="738"/>
        </w:trPr>
        <w:tc>
          <w:tcPr>
            <w:tcW w:w="3119" w:type="dxa"/>
            <w:vAlign w:val="center"/>
          </w:tcPr>
          <w:p w:rsidR="001B5C64" w:rsidRPr="001B5C64" w:rsidRDefault="001B5C64" w:rsidP="003B68E4">
            <w:pPr>
              <w:pStyle w:val="a6"/>
              <w:ind w:left="142"/>
              <w:rPr>
                <w:rFonts w:ascii="Times New Roman" w:hAnsi="Times New Roman"/>
                <w:b/>
                <w:sz w:val="18"/>
                <w:szCs w:val="18"/>
              </w:rPr>
            </w:pPr>
            <w:r w:rsidRPr="001B5C64">
              <w:rPr>
                <w:rFonts w:ascii="Times New Roman" w:hAnsi="Times New Roman"/>
                <w:b/>
                <w:sz w:val="18"/>
                <w:szCs w:val="18"/>
              </w:rPr>
              <w:t>Голосування:</w:t>
            </w:r>
          </w:p>
        </w:tc>
        <w:tc>
          <w:tcPr>
            <w:tcW w:w="1739" w:type="dxa"/>
            <w:vAlign w:val="center"/>
          </w:tcPr>
          <w:p w:rsidR="001B5C64" w:rsidRDefault="001B5C64" w:rsidP="003B68E4">
            <w:pPr>
              <w:ind w:left="141"/>
              <w:jc w:val="center"/>
              <w:rPr>
                <w:b/>
                <w:sz w:val="18"/>
                <w:szCs w:val="18"/>
              </w:rPr>
            </w:pPr>
          </w:p>
        </w:tc>
        <w:tc>
          <w:tcPr>
            <w:tcW w:w="1739" w:type="dxa"/>
            <w:vAlign w:val="center"/>
          </w:tcPr>
          <w:p w:rsidR="001B5C64" w:rsidRDefault="001B5C64" w:rsidP="003B68E4">
            <w:pPr>
              <w:ind w:left="141"/>
              <w:jc w:val="center"/>
              <w:rPr>
                <w:b/>
                <w:sz w:val="18"/>
                <w:szCs w:val="18"/>
              </w:rPr>
            </w:pPr>
            <w:r>
              <w:rPr>
                <w:b/>
                <w:sz w:val="18"/>
                <w:szCs w:val="18"/>
              </w:rPr>
              <w:t>ЗА</w:t>
            </w:r>
          </w:p>
        </w:tc>
        <w:tc>
          <w:tcPr>
            <w:tcW w:w="1909" w:type="dxa"/>
            <w:vAlign w:val="center"/>
          </w:tcPr>
          <w:p w:rsidR="001B5C64" w:rsidRDefault="001B5C64" w:rsidP="003B68E4">
            <w:pPr>
              <w:ind w:left="141"/>
              <w:jc w:val="center"/>
              <w:rPr>
                <w:b/>
                <w:sz w:val="18"/>
                <w:szCs w:val="18"/>
              </w:rPr>
            </w:pPr>
          </w:p>
        </w:tc>
        <w:tc>
          <w:tcPr>
            <w:tcW w:w="2409" w:type="dxa"/>
            <w:vAlign w:val="center"/>
          </w:tcPr>
          <w:p w:rsidR="001B5C64" w:rsidRDefault="001B5C64" w:rsidP="003B68E4">
            <w:pPr>
              <w:ind w:left="141"/>
              <w:jc w:val="center"/>
              <w:rPr>
                <w:b/>
                <w:sz w:val="18"/>
                <w:szCs w:val="18"/>
              </w:rPr>
            </w:pPr>
            <w:r>
              <w:rPr>
                <w:b/>
                <w:sz w:val="18"/>
                <w:szCs w:val="18"/>
              </w:rPr>
              <w:t>ПРОТИ</w:t>
            </w:r>
          </w:p>
        </w:tc>
      </w:tr>
    </w:tbl>
    <w:p w:rsidR="00BD61EE" w:rsidRDefault="00BD61EE" w:rsidP="001120CF">
      <w:pPr>
        <w:tabs>
          <w:tab w:val="left" w:pos="1051"/>
        </w:tabs>
        <w:rPr>
          <w:rFonts w:ascii="Arial" w:hAnsi="Arial" w:cs="Arial"/>
        </w:rPr>
      </w:pPr>
    </w:p>
    <w:tbl>
      <w:tblPr>
        <w:tblW w:w="1091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9"/>
        <w:gridCol w:w="1739"/>
        <w:gridCol w:w="1739"/>
        <w:gridCol w:w="1909"/>
        <w:gridCol w:w="2409"/>
      </w:tblGrid>
      <w:tr w:rsidR="001B5C64" w:rsidTr="003B68E4">
        <w:trPr>
          <w:trHeight w:val="707"/>
        </w:trPr>
        <w:tc>
          <w:tcPr>
            <w:tcW w:w="3119" w:type="dxa"/>
            <w:vAlign w:val="center"/>
          </w:tcPr>
          <w:p w:rsidR="001B5C64" w:rsidRPr="001B5C64" w:rsidRDefault="001B5C64" w:rsidP="003B68E4">
            <w:pPr>
              <w:pStyle w:val="TableParagraph"/>
              <w:spacing w:before="33"/>
              <w:ind w:left="107" w:right="157"/>
              <w:rPr>
                <w:b/>
                <w:sz w:val="18"/>
                <w:szCs w:val="18"/>
              </w:rPr>
            </w:pPr>
            <w:r w:rsidRPr="001B5C64">
              <w:rPr>
                <w:b/>
                <w:sz w:val="18"/>
                <w:szCs w:val="18"/>
              </w:rPr>
              <w:t xml:space="preserve">Питання порядку денного № </w:t>
            </w:r>
            <w:r>
              <w:rPr>
                <w:b/>
                <w:sz w:val="18"/>
                <w:szCs w:val="18"/>
              </w:rPr>
              <w:t>4</w:t>
            </w:r>
          </w:p>
        </w:tc>
        <w:tc>
          <w:tcPr>
            <w:tcW w:w="7796" w:type="dxa"/>
            <w:gridSpan w:val="4"/>
            <w:vAlign w:val="center"/>
          </w:tcPr>
          <w:p w:rsidR="001B5C64" w:rsidRPr="001B5C64" w:rsidRDefault="001B5C64" w:rsidP="003B68E4">
            <w:pPr>
              <w:pStyle w:val="a6"/>
              <w:ind w:left="142" w:right="141"/>
              <w:jc w:val="both"/>
              <w:rPr>
                <w:rFonts w:ascii="Times New Roman" w:hAnsi="Times New Roman"/>
                <w:b/>
                <w:sz w:val="18"/>
                <w:szCs w:val="18"/>
                <w:shd w:val="clear" w:color="auto" w:fill="FFFFFF"/>
              </w:rPr>
            </w:pPr>
            <w:r w:rsidRPr="001B5C64">
              <w:rPr>
                <w:rFonts w:ascii="Times New Roman" w:hAnsi="Times New Roman"/>
                <w:b/>
                <w:sz w:val="18"/>
                <w:szCs w:val="18"/>
              </w:rPr>
              <w:t>Розгляд звіту Генерального директора Товариства про результати діяльності Товариства за 2025 рік та затвердження заходів за результатами його розгляду. Прийняття рішення за наслідками розгляду звіту Генерального директора</w:t>
            </w:r>
            <w:r w:rsidRPr="001B5C64">
              <w:rPr>
                <w:rFonts w:ascii="Times New Roman" w:hAnsi="Times New Roman"/>
                <w:b/>
                <w:sz w:val="18"/>
                <w:szCs w:val="18"/>
                <w:shd w:val="clear" w:color="auto" w:fill="FFFFFF"/>
              </w:rPr>
              <w:t>.</w:t>
            </w:r>
          </w:p>
        </w:tc>
      </w:tr>
      <w:tr w:rsidR="001B5C64" w:rsidRPr="00DF5F3D" w:rsidTr="003B68E4">
        <w:trPr>
          <w:trHeight w:val="738"/>
        </w:trPr>
        <w:tc>
          <w:tcPr>
            <w:tcW w:w="3119" w:type="dxa"/>
          </w:tcPr>
          <w:p w:rsidR="001B5C64" w:rsidRPr="00200CCD" w:rsidRDefault="001B5C64" w:rsidP="003B68E4">
            <w:pPr>
              <w:pStyle w:val="TableParagraph"/>
              <w:spacing w:before="121"/>
              <w:ind w:left="107"/>
              <w:rPr>
                <w:sz w:val="18"/>
                <w:szCs w:val="18"/>
              </w:rPr>
            </w:pPr>
            <w:r>
              <w:rPr>
                <w:sz w:val="18"/>
                <w:szCs w:val="18"/>
              </w:rPr>
              <w:t>П</w:t>
            </w:r>
            <w:r w:rsidRPr="00200CCD">
              <w:rPr>
                <w:sz w:val="18"/>
                <w:szCs w:val="18"/>
              </w:rPr>
              <w:t>роект</w:t>
            </w:r>
            <w:r w:rsidRPr="00200CCD">
              <w:rPr>
                <w:spacing w:val="-5"/>
                <w:sz w:val="18"/>
                <w:szCs w:val="18"/>
              </w:rPr>
              <w:t xml:space="preserve"> </w:t>
            </w:r>
            <w:r w:rsidRPr="00200CCD">
              <w:rPr>
                <w:sz w:val="18"/>
                <w:szCs w:val="18"/>
              </w:rPr>
              <w:t>рішення</w:t>
            </w:r>
            <w:r>
              <w:rPr>
                <w:sz w:val="18"/>
                <w:szCs w:val="18"/>
              </w:rPr>
              <w:t xml:space="preserve"> </w:t>
            </w:r>
          </w:p>
          <w:p w:rsidR="001B5C64" w:rsidRPr="00200CCD" w:rsidRDefault="001B5C64" w:rsidP="003B68E4">
            <w:pPr>
              <w:pStyle w:val="TableParagraph"/>
              <w:spacing w:before="1"/>
              <w:ind w:left="107"/>
              <w:rPr>
                <w:sz w:val="18"/>
                <w:szCs w:val="18"/>
              </w:rPr>
            </w:pPr>
            <w:r>
              <w:rPr>
                <w:sz w:val="18"/>
                <w:szCs w:val="18"/>
              </w:rPr>
              <w:t xml:space="preserve">по </w:t>
            </w:r>
            <w:r w:rsidRPr="00200CCD">
              <w:rPr>
                <w:sz w:val="18"/>
                <w:szCs w:val="18"/>
              </w:rPr>
              <w:t>питанн</w:t>
            </w:r>
            <w:r>
              <w:rPr>
                <w:sz w:val="18"/>
                <w:szCs w:val="18"/>
              </w:rPr>
              <w:t>ю</w:t>
            </w:r>
            <w:r w:rsidRPr="00200CCD">
              <w:rPr>
                <w:spacing w:val="-3"/>
                <w:sz w:val="18"/>
                <w:szCs w:val="18"/>
              </w:rPr>
              <w:t xml:space="preserve"> </w:t>
            </w:r>
            <w:r w:rsidRPr="00200CCD">
              <w:rPr>
                <w:sz w:val="18"/>
                <w:szCs w:val="18"/>
              </w:rPr>
              <w:t>порядку</w:t>
            </w:r>
            <w:r w:rsidRPr="00200CCD">
              <w:rPr>
                <w:spacing w:val="-3"/>
                <w:sz w:val="18"/>
                <w:szCs w:val="18"/>
              </w:rPr>
              <w:t xml:space="preserve"> </w:t>
            </w:r>
            <w:r w:rsidRPr="00200CCD">
              <w:rPr>
                <w:sz w:val="18"/>
                <w:szCs w:val="18"/>
              </w:rPr>
              <w:t>денного</w:t>
            </w:r>
            <w:r w:rsidRPr="00200CCD">
              <w:rPr>
                <w:spacing w:val="-3"/>
                <w:sz w:val="18"/>
                <w:szCs w:val="18"/>
              </w:rPr>
              <w:t xml:space="preserve"> </w:t>
            </w:r>
            <w:r w:rsidRPr="00200CCD">
              <w:rPr>
                <w:sz w:val="18"/>
                <w:szCs w:val="18"/>
              </w:rPr>
              <w:t>№</w:t>
            </w:r>
            <w:r>
              <w:rPr>
                <w:sz w:val="18"/>
                <w:szCs w:val="18"/>
              </w:rPr>
              <w:t xml:space="preserve"> </w:t>
            </w:r>
            <w:r>
              <w:rPr>
                <w:sz w:val="18"/>
                <w:szCs w:val="18"/>
              </w:rPr>
              <w:t>4</w:t>
            </w:r>
          </w:p>
        </w:tc>
        <w:tc>
          <w:tcPr>
            <w:tcW w:w="7796" w:type="dxa"/>
            <w:gridSpan w:val="4"/>
            <w:vAlign w:val="center"/>
          </w:tcPr>
          <w:p w:rsidR="001B5C64" w:rsidRPr="001B5C64" w:rsidRDefault="001B5C64" w:rsidP="001B5C64">
            <w:pPr>
              <w:pStyle w:val="a6"/>
              <w:ind w:left="142" w:right="141"/>
              <w:jc w:val="both"/>
              <w:rPr>
                <w:rFonts w:ascii="Times New Roman" w:hAnsi="Times New Roman"/>
                <w:bCs/>
                <w:sz w:val="18"/>
                <w:szCs w:val="18"/>
              </w:rPr>
            </w:pPr>
            <w:r w:rsidRPr="001B5C64">
              <w:rPr>
                <w:rFonts w:ascii="Times New Roman" w:hAnsi="Times New Roman"/>
                <w:bCs/>
                <w:sz w:val="18"/>
                <w:szCs w:val="18"/>
              </w:rPr>
              <w:t>Затвердити звіт Генерального директора про результати діяльності Товариства за 2025 рік. Роботу Генерального директора в обліковому періоді визнати задовільною.</w:t>
            </w:r>
          </w:p>
          <w:p w:rsidR="001B5C64" w:rsidRPr="00936431" w:rsidRDefault="001B5C64" w:rsidP="001B5C64">
            <w:pPr>
              <w:ind w:left="142" w:right="141"/>
              <w:jc w:val="both"/>
              <w:rPr>
                <w:sz w:val="18"/>
                <w:szCs w:val="18"/>
              </w:rPr>
            </w:pPr>
            <w:r w:rsidRPr="001B5C64">
              <w:rPr>
                <w:sz w:val="18"/>
                <w:szCs w:val="18"/>
              </w:rPr>
              <w:t xml:space="preserve">Можливість підрахунку голосів та прийняття рішення з цього питання </w:t>
            </w:r>
            <w:proofErr w:type="spellStart"/>
            <w:r w:rsidRPr="001B5C64">
              <w:rPr>
                <w:sz w:val="18"/>
                <w:szCs w:val="18"/>
              </w:rPr>
              <w:t>проєкту</w:t>
            </w:r>
            <w:proofErr w:type="spellEnd"/>
            <w:r w:rsidRPr="001B5C64">
              <w:rPr>
                <w:sz w:val="18"/>
                <w:szCs w:val="18"/>
              </w:rPr>
              <w:t xml:space="preserve"> порядку денного не залежить від прийняття або неприйняття рішень з попередніх та/або наступних питань, включених до </w:t>
            </w:r>
            <w:proofErr w:type="spellStart"/>
            <w:r w:rsidRPr="001B5C64">
              <w:rPr>
                <w:sz w:val="18"/>
                <w:szCs w:val="18"/>
              </w:rPr>
              <w:t>проєкту</w:t>
            </w:r>
            <w:proofErr w:type="spellEnd"/>
            <w:r w:rsidRPr="001B5C64">
              <w:rPr>
                <w:sz w:val="18"/>
                <w:szCs w:val="18"/>
              </w:rPr>
              <w:t xml:space="preserve"> порядку денного</w:t>
            </w:r>
            <w:r w:rsidRPr="001B5C64">
              <w:rPr>
                <w:sz w:val="18"/>
                <w:szCs w:val="18"/>
              </w:rPr>
              <w:t>.</w:t>
            </w:r>
          </w:p>
        </w:tc>
      </w:tr>
      <w:tr w:rsidR="001B5C64" w:rsidTr="003B68E4">
        <w:trPr>
          <w:trHeight w:val="738"/>
        </w:trPr>
        <w:tc>
          <w:tcPr>
            <w:tcW w:w="3119" w:type="dxa"/>
            <w:vAlign w:val="center"/>
          </w:tcPr>
          <w:p w:rsidR="001B5C64" w:rsidRPr="001B5C64" w:rsidRDefault="001B5C64" w:rsidP="003B68E4">
            <w:pPr>
              <w:pStyle w:val="a6"/>
              <w:ind w:left="142"/>
              <w:rPr>
                <w:rFonts w:ascii="Times New Roman" w:hAnsi="Times New Roman"/>
                <w:b/>
                <w:sz w:val="18"/>
                <w:szCs w:val="18"/>
              </w:rPr>
            </w:pPr>
            <w:r w:rsidRPr="001B5C64">
              <w:rPr>
                <w:rFonts w:ascii="Times New Roman" w:hAnsi="Times New Roman"/>
                <w:b/>
                <w:sz w:val="18"/>
                <w:szCs w:val="18"/>
              </w:rPr>
              <w:t>Голосування:</w:t>
            </w:r>
          </w:p>
        </w:tc>
        <w:tc>
          <w:tcPr>
            <w:tcW w:w="1739" w:type="dxa"/>
            <w:vAlign w:val="center"/>
          </w:tcPr>
          <w:p w:rsidR="001B5C64" w:rsidRDefault="001B5C64" w:rsidP="003B68E4">
            <w:pPr>
              <w:ind w:left="141"/>
              <w:jc w:val="center"/>
              <w:rPr>
                <w:b/>
                <w:sz w:val="18"/>
                <w:szCs w:val="18"/>
              </w:rPr>
            </w:pPr>
          </w:p>
        </w:tc>
        <w:tc>
          <w:tcPr>
            <w:tcW w:w="1739" w:type="dxa"/>
            <w:vAlign w:val="center"/>
          </w:tcPr>
          <w:p w:rsidR="001B5C64" w:rsidRDefault="001B5C64" w:rsidP="003B68E4">
            <w:pPr>
              <w:ind w:left="141"/>
              <w:jc w:val="center"/>
              <w:rPr>
                <w:b/>
                <w:sz w:val="18"/>
                <w:szCs w:val="18"/>
              </w:rPr>
            </w:pPr>
            <w:r>
              <w:rPr>
                <w:b/>
                <w:sz w:val="18"/>
                <w:szCs w:val="18"/>
              </w:rPr>
              <w:t>ЗА</w:t>
            </w:r>
          </w:p>
        </w:tc>
        <w:tc>
          <w:tcPr>
            <w:tcW w:w="1909" w:type="dxa"/>
            <w:vAlign w:val="center"/>
          </w:tcPr>
          <w:p w:rsidR="001B5C64" w:rsidRDefault="001B5C64" w:rsidP="003B68E4">
            <w:pPr>
              <w:ind w:left="141"/>
              <w:jc w:val="center"/>
              <w:rPr>
                <w:b/>
                <w:sz w:val="18"/>
                <w:szCs w:val="18"/>
              </w:rPr>
            </w:pPr>
          </w:p>
        </w:tc>
        <w:tc>
          <w:tcPr>
            <w:tcW w:w="2409" w:type="dxa"/>
            <w:vAlign w:val="center"/>
          </w:tcPr>
          <w:p w:rsidR="001B5C64" w:rsidRDefault="001B5C64" w:rsidP="003B68E4">
            <w:pPr>
              <w:ind w:left="141"/>
              <w:jc w:val="center"/>
              <w:rPr>
                <w:b/>
                <w:sz w:val="18"/>
                <w:szCs w:val="18"/>
              </w:rPr>
            </w:pPr>
            <w:r>
              <w:rPr>
                <w:b/>
                <w:sz w:val="18"/>
                <w:szCs w:val="18"/>
              </w:rPr>
              <w:t>ПРОТИ</w:t>
            </w:r>
          </w:p>
        </w:tc>
      </w:tr>
    </w:tbl>
    <w:p w:rsidR="001B5C64" w:rsidRDefault="001B5C64" w:rsidP="00112CBA">
      <w:pPr>
        <w:tabs>
          <w:tab w:val="left" w:pos="1051"/>
        </w:tabs>
        <w:jc w:val="center"/>
        <w:rPr>
          <w:rFonts w:ascii="Arial" w:hAnsi="Arial" w:cs="Arial"/>
        </w:rPr>
      </w:pPr>
    </w:p>
    <w:tbl>
      <w:tblPr>
        <w:tblW w:w="1091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9"/>
        <w:gridCol w:w="1843"/>
        <w:gridCol w:w="1843"/>
        <w:gridCol w:w="1701"/>
        <w:gridCol w:w="2409"/>
      </w:tblGrid>
      <w:tr w:rsidR="001B5C64" w:rsidTr="003B68E4">
        <w:trPr>
          <w:trHeight w:val="707"/>
        </w:trPr>
        <w:tc>
          <w:tcPr>
            <w:tcW w:w="3119" w:type="dxa"/>
            <w:vAlign w:val="center"/>
          </w:tcPr>
          <w:p w:rsidR="001B5C64" w:rsidRPr="001B5C64" w:rsidRDefault="001B5C64" w:rsidP="003B68E4">
            <w:pPr>
              <w:pStyle w:val="TableParagraph"/>
              <w:spacing w:before="33"/>
              <w:ind w:left="107" w:right="157"/>
              <w:rPr>
                <w:b/>
                <w:sz w:val="18"/>
                <w:szCs w:val="18"/>
              </w:rPr>
            </w:pPr>
            <w:r w:rsidRPr="001B5C64">
              <w:rPr>
                <w:b/>
                <w:sz w:val="18"/>
                <w:szCs w:val="18"/>
              </w:rPr>
              <w:t xml:space="preserve">Питання порядку денного № </w:t>
            </w:r>
            <w:r>
              <w:rPr>
                <w:b/>
                <w:sz w:val="18"/>
                <w:szCs w:val="18"/>
              </w:rPr>
              <w:t>5</w:t>
            </w:r>
          </w:p>
        </w:tc>
        <w:tc>
          <w:tcPr>
            <w:tcW w:w="7796" w:type="dxa"/>
            <w:gridSpan w:val="4"/>
            <w:vAlign w:val="center"/>
          </w:tcPr>
          <w:p w:rsidR="001B5C64" w:rsidRPr="001B5C64" w:rsidRDefault="001B5C64" w:rsidP="003B68E4">
            <w:pPr>
              <w:pStyle w:val="a6"/>
              <w:ind w:left="142" w:right="141"/>
              <w:jc w:val="both"/>
              <w:rPr>
                <w:rFonts w:ascii="Times New Roman" w:hAnsi="Times New Roman"/>
                <w:b/>
                <w:sz w:val="18"/>
                <w:szCs w:val="18"/>
                <w:shd w:val="clear" w:color="auto" w:fill="FFFFFF"/>
              </w:rPr>
            </w:pPr>
            <w:r w:rsidRPr="001B5C64">
              <w:rPr>
                <w:rFonts w:ascii="Times New Roman" w:hAnsi="Times New Roman"/>
                <w:b/>
                <w:sz w:val="18"/>
                <w:szCs w:val="18"/>
              </w:rPr>
              <w:t>Затвердження результатів фінансово-господарської діяльності за 2025 рік</w:t>
            </w:r>
            <w:r w:rsidRPr="001B5C64">
              <w:rPr>
                <w:rFonts w:ascii="Times New Roman" w:hAnsi="Times New Roman"/>
                <w:b/>
                <w:sz w:val="18"/>
                <w:szCs w:val="18"/>
                <w:shd w:val="clear" w:color="auto" w:fill="FFFFFF"/>
              </w:rPr>
              <w:t>.</w:t>
            </w:r>
          </w:p>
        </w:tc>
      </w:tr>
      <w:tr w:rsidR="001B5C64" w:rsidRPr="00DF5F3D" w:rsidTr="003B68E4">
        <w:trPr>
          <w:trHeight w:val="738"/>
        </w:trPr>
        <w:tc>
          <w:tcPr>
            <w:tcW w:w="3119" w:type="dxa"/>
          </w:tcPr>
          <w:p w:rsidR="001B5C64" w:rsidRPr="00200CCD" w:rsidRDefault="001B5C64" w:rsidP="003B68E4">
            <w:pPr>
              <w:pStyle w:val="TableParagraph"/>
              <w:spacing w:before="121"/>
              <w:ind w:left="107"/>
              <w:rPr>
                <w:sz w:val="18"/>
                <w:szCs w:val="18"/>
              </w:rPr>
            </w:pPr>
            <w:r>
              <w:rPr>
                <w:sz w:val="18"/>
                <w:szCs w:val="18"/>
              </w:rPr>
              <w:t>П</w:t>
            </w:r>
            <w:r w:rsidRPr="00200CCD">
              <w:rPr>
                <w:sz w:val="18"/>
                <w:szCs w:val="18"/>
              </w:rPr>
              <w:t>роект</w:t>
            </w:r>
            <w:r w:rsidRPr="00200CCD">
              <w:rPr>
                <w:spacing w:val="-5"/>
                <w:sz w:val="18"/>
                <w:szCs w:val="18"/>
              </w:rPr>
              <w:t xml:space="preserve"> </w:t>
            </w:r>
            <w:r w:rsidRPr="00200CCD">
              <w:rPr>
                <w:sz w:val="18"/>
                <w:szCs w:val="18"/>
              </w:rPr>
              <w:t>рішення</w:t>
            </w:r>
            <w:r>
              <w:rPr>
                <w:sz w:val="18"/>
                <w:szCs w:val="18"/>
              </w:rPr>
              <w:t xml:space="preserve"> </w:t>
            </w:r>
          </w:p>
          <w:p w:rsidR="001B5C64" w:rsidRPr="00200CCD" w:rsidRDefault="001B5C64" w:rsidP="003B68E4">
            <w:pPr>
              <w:pStyle w:val="TableParagraph"/>
              <w:spacing w:before="1"/>
              <w:ind w:left="107"/>
              <w:rPr>
                <w:sz w:val="18"/>
                <w:szCs w:val="18"/>
              </w:rPr>
            </w:pPr>
            <w:r>
              <w:rPr>
                <w:sz w:val="18"/>
                <w:szCs w:val="18"/>
              </w:rPr>
              <w:t xml:space="preserve">по </w:t>
            </w:r>
            <w:r w:rsidRPr="00200CCD">
              <w:rPr>
                <w:sz w:val="18"/>
                <w:szCs w:val="18"/>
              </w:rPr>
              <w:t>питанн</w:t>
            </w:r>
            <w:r>
              <w:rPr>
                <w:sz w:val="18"/>
                <w:szCs w:val="18"/>
              </w:rPr>
              <w:t>ю</w:t>
            </w:r>
            <w:r w:rsidRPr="00200CCD">
              <w:rPr>
                <w:spacing w:val="-3"/>
                <w:sz w:val="18"/>
                <w:szCs w:val="18"/>
              </w:rPr>
              <w:t xml:space="preserve"> </w:t>
            </w:r>
            <w:r w:rsidRPr="00200CCD">
              <w:rPr>
                <w:sz w:val="18"/>
                <w:szCs w:val="18"/>
              </w:rPr>
              <w:t>порядку</w:t>
            </w:r>
            <w:r w:rsidRPr="00200CCD">
              <w:rPr>
                <w:spacing w:val="-3"/>
                <w:sz w:val="18"/>
                <w:szCs w:val="18"/>
              </w:rPr>
              <w:t xml:space="preserve"> </w:t>
            </w:r>
            <w:r w:rsidRPr="00200CCD">
              <w:rPr>
                <w:sz w:val="18"/>
                <w:szCs w:val="18"/>
              </w:rPr>
              <w:t>денного</w:t>
            </w:r>
            <w:r w:rsidRPr="00200CCD">
              <w:rPr>
                <w:spacing w:val="-3"/>
                <w:sz w:val="18"/>
                <w:szCs w:val="18"/>
              </w:rPr>
              <w:t xml:space="preserve"> </w:t>
            </w:r>
            <w:r w:rsidRPr="00200CCD">
              <w:rPr>
                <w:sz w:val="18"/>
                <w:szCs w:val="18"/>
              </w:rPr>
              <w:t>№</w:t>
            </w:r>
            <w:r>
              <w:rPr>
                <w:sz w:val="18"/>
                <w:szCs w:val="18"/>
              </w:rPr>
              <w:t xml:space="preserve"> </w:t>
            </w:r>
            <w:r>
              <w:rPr>
                <w:sz w:val="18"/>
                <w:szCs w:val="18"/>
              </w:rPr>
              <w:t>5</w:t>
            </w:r>
          </w:p>
        </w:tc>
        <w:tc>
          <w:tcPr>
            <w:tcW w:w="7796" w:type="dxa"/>
            <w:gridSpan w:val="4"/>
            <w:vAlign w:val="center"/>
          </w:tcPr>
          <w:p w:rsidR="00112CBA" w:rsidRPr="00112CBA" w:rsidRDefault="00112CBA" w:rsidP="00112CBA">
            <w:pPr>
              <w:pStyle w:val="a6"/>
              <w:ind w:left="142" w:right="141"/>
              <w:rPr>
                <w:rFonts w:ascii="Times New Roman" w:hAnsi="Times New Roman"/>
                <w:bCs/>
                <w:sz w:val="18"/>
                <w:szCs w:val="18"/>
              </w:rPr>
            </w:pPr>
            <w:r w:rsidRPr="00112CBA">
              <w:rPr>
                <w:rFonts w:ascii="Times New Roman" w:hAnsi="Times New Roman"/>
                <w:bCs/>
                <w:sz w:val="18"/>
                <w:szCs w:val="18"/>
              </w:rPr>
              <w:t>Затвердити результати фінансово-господарської діяльності Товариства за 2025 рік.</w:t>
            </w:r>
          </w:p>
          <w:p w:rsidR="001B5C64" w:rsidRPr="00936431" w:rsidRDefault="00112CBA" w:rsidP="00112CBA">
            <w:pPr>
              <w:ind w:left="142" w:right="141"/>
              <w:jc w:val="both"/>
              <w:rPr>
                <w:sz w:val="18"/>
                <w:szCs w:val="18"/>
              </w:rPr>
            </w:pPr>
            <w:r w:rsidRPr="00112CBA">
              <w:rPr>
                <w:sz w:val="18"/>
                <w:szCs w:val="18"/>
              </w:rPr>
              <w:t xml:space="preserve">Можливість підрахунку голосів та прийняття рішення з цього питання </w:t>
            </w:r>
            <w:proofErr w:type="spellStart"/>
            <w:r w:rsidRPr="00112CBA">
              <w:rPr>
                <w:sz w:val="18"/>
                <w:szCs w:val="18"/>
              </w:rPr>
              <w:t>проєкту</w:t>
            </w:r>
            <w:proofErr w:type="spellEnd"/>
            <w:r w:rsidRPr="00112CBA">
              <w:rPr>
                <w:sz w:val="18"/>
                <w:szCs w:val="18"/>
              </w:rPr>
              <w:t xml:space="preserve"> порядку денного не залежить від прийняття або неприйняття рішень з попередніх та/або наступних питань, включених до </w:t>
            </w:r>
            <w:proofErr w:type="spellStart"/>
            <w:r w:rsidRPr="00112CBA">
              <w:rPr>
                <w:sz w:val="18"/>
                <w:szCs w:val="18"/>
              </w:rPr>
              <w:t>проєкту</w:t>
            </w:r>
            <w:proofErr w:type="spellEnd"/>
            <w:r w:rsidRPr="00112CBA">
              <w:rPr>
                <w:sz w:val="18"/>
                <w:szCs w:val="18"/>
              </w:rPr>
              <w:t xml:space="preserve"> порядку денного</w:t>
            </w:r>
            <w:r w:rsidR="001B5C64" w:rsidRPr="00112CBA">
              <w:rPr>
                <w:sz w:val="18"/>
                <w:szCs w:val="18"/>
              </w:rPr>
              <w:t>.</w:t>
            </w:r>
          </w:p>
        </w:tc>
      </w:tr>
      <w:tr w:rsidR="001B5C64" w:rsidTr="00D4536F">
        <w:trPr>
          <w:trHeight w:val="738"/>
        </w:trPr>
        <w:tc>
          <w:tcPr>
            <w:tcW w:w="3119" w:type="dxa"/>
            <w:vAlign w:val="center"/>
          </w:tcPr>
          <w:p w:rsidR="001B5C64" w:rsidRPr="001B5C64" w:rsidRDefault="001B5C64" w:rsidP="003B68E4">
            <w:pPr>
              <w:pStyle w:val="a6"/>
              <w:ind w:left="142"/>
              <w:rPr>
                <w:rFonts w:ascii="Times New Roman" w:hAnsi="Times New Roman"/>
                <w:b/>
                <w:sz w:val="18"/>
                <w:szCs w:val="18"/>
              </w:rPr>
            </w:pPr>
            <w:r w:rsidRPr="001B5C64">
              <w:rPr>
                <w:rFonts w:ascii="Times New Roman" w:hAnsi="Times New Roman"/>
                <w:b/>
                <w:sz w:val="18"/>
                <w:szCs w:val="18"/>
              </w:rPr>
              <w:t>Голосування:</w:t>
            </w:r>
          </w:p>
        </w:tc>
        <w:tc>
          <w:tcPr>
            <w:tcW w:w="1843" w:type="dxa"/>
            <w:vAlign w:val="center"/>
          </w:tcPr>
          <w:p w:rsidR="001B5C64" w:rsidRDefault="001B5C64" w:rsidP="003B68E4">
            <w:pPr>
              <w:ind w:left="141"/>
              <w:jc w:val="center"/>
              <w:rPr>
                <w:b/>
                <w:sz w:val="18"/>
                <w:szCs w:val="18"/>
              </w:rPr>
            </w:pPr>
          </w:p>
        </w:tc>
        <w:tc>
          <w:tcPr>
            <w:tcW w:w="1843" w:type="dxa"/>
            <w:vAlign w:val="center"/>
          </w:tcPr>
          <w:p w:rsidR="001B5C64" w:rsidRDefault="001B5C64" w:rsidP="003B68E4">
            <w:pPr>
              <w:ind w:left="141"/>
              <w:jc w:val="center"/>
              <w:rPr>
                <w:b/>
                <w:sz w:val="18"/>
                <w:szCs w:val="18"/>
              </w:rPr>
            </w:pPr>
            <w:r>
              <w:rPr>
                <w:b/>
                <w:sz w:val="18"/>
                <w:szCs w:val="18"/>
              </w:rPr>
              <w:t>ЗА</w:t>
            </w:r>
          </w:p>
        </w:tc>
        <w:tc>
          <w:tcPr>
            <w:tcW w:w="1701" w:type="dxa"/>
            <w:vAlign w:val="center"/>
          </w:tcPr>
          <w:p w:rsidR="001B5C64" w:rsidRDefault="001B5C64" w:rsidP="003B68E4">
            <w:pPr>
              <w:ind w:left="141"/>
              <w:jc w:val="center"/>
              <w:rPr>
                <w:b/>
                <w:sz w:val="18"/>
                <w:szCs w:val="18"/>
              </w:rPr>
            </w:pPr>
          </w:p>
        </w:tc>
        <w:tc>
          <w:tcPr>
            <w:tcW w:w="2409" w:type="dxa"/>
            <w:vAlign w:val="center"/>
          </w:tcPr>
          <w:p w:rsidR="001B5C64" w:rsidRDefault="001B5C64" w:rsidP="003B68E4">
            <w:pPr>
              <w:ind w:left="141"/>
              <w:jc w:val="center"/>
              <w:rPr>
                <w:b/>
                <w:sz w:val="18"/>
                <w:szCs w:val="18"/>
              </w:rPr>
            </w:pPr>
            <w:r>
              <w:rPr>
                <w:b/>
                <w:sz w:val="18"/>
                <w:szCs w:val="18"/>
              </w:rPr>
              <w:t>ПРОТИ</w:t>
            </w:r>
          </w:p>
        </w:tc>
      </w:tr>
    </w:tbl>
    <w:p w:rsidR="001B5C64" w:rsidRDefault="001B5C64" w:rsidP="001120CF">
      <w:pPr>
        <w:tabs>
          <w:tab w:val="left" w:pos="1051"/>
        </w:tabs>
        <w:rPr>
          <w:rFonts w:ascii="Arial" w:hAnsi="Arial" w:cs="Arial"/>
        </w:rPr>
      </w:pPr>
    </w:p>
    <w:tbl>
      <w:tblPr>
        <w:tblW w:w="1091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9"/>
        <w:gridCol w:w="1843"/>
        <w:gridCol w:w="1843"/>
        <w:gridCol w:w="1701"/>
        <w:gridCol w:w="2409"/>
      </w:tblGrid>
      <w:tr w:rsidR="00D4536F" w:rsidTr="003B68E4">
        <w:trPr>
          <w:trHeight w:val="707"/>
        </w:trPr>
        <w:tc>
          <w:tcPr>
            <w:tcW w:w="3119" w:type="dxa"/>
            <w:vAlign w:val="center"/>
          </w:tcPr>
          <w:p w:rsidR="00D4536F" w:rsidRPr="001B5C64" w:rsidRDefault="00D4536F" w:rsidP="003B68E4">
            <w:pPr>
              <w:pStyle w:val="TableParagraph"/>
              <w:spacing w:before="33"/>
              <w:ind w:left="107" w:right="157"/>
              <w:rPr>
                <w:b/>
                <w:sz w:val="18"/>
                <w:szCs w:val="18"/>
              </w:rPr>
            </w:pPr>
            <w:r w:rsidRPr="001B5C64">
              <w:rPr>
                <w:b/>
                <w:sz w:val="18"/>
                <w:szCs w:val="18"/>
              </w:rPr>
              <w:t xml:space="preserve">Питання порядку денного № </w:t>
            </w:r>
            <w:r>
              <w:rPr>
                <w:b/>
                <w:sz w:val="18"/>
                <w:szCs w:val="18"/>
              </w:rPr>
              <w:t>6</w:t>
            </w:r>
          </w:p>
        </w:tc>
        <w:tc>
          <w:tcPr>
            <w:tcW w:w="7796" w:type="dxa"/>
            <w:gridSpan w:val="4"/>
            <w:vAlign w:val="center"/>
          </w:tcPr>
          <w:p w:rsidR="00601361" w:rsidRDefault="00D4536F" w:rsidP="003B68E4">
            <w:pPr>
              <w:pStyle w:val="a6"/>
              <w:ind w:left="142" w:right="141"/>
              <w:jc w:val="both"/>
              <w:rPr>
                <w:rFonts w:ascii="Times New Roman" w:hAnsi="Times New Roman"/>
                <w:b/>
                <w:sz w:val="18"/>
                <w:szCs w:val="18"/>
              </w:rPr>
            </w:pPr>
            <w:r w:rsidRPr="00D4536F">
              <w:rPr>
                <w:rFonts w:ascii="Times New Roman" w:hAnsi="Times New Roman"/>
                <w:b/>
                <w:sz w:val="18"/>
                <w:szCs w:val="18"/>
              </w:rPr>
              <w:t xml:space="preserve">Прийняття рішення про порядок розподілу прибутку Товариства за 2025 рік. </w:t>
            </w:r>
          </w:p>
          <w:p w:rsidR="00D4536F" w:rsidRPr="00D4536F" w:rsidRDefault="00D4536F" w:rsidP="003B68E4">
            <w:pPr>
              <w:pStyle w:val="a6"/>
              <w:ind w:left="142" w:right="141"/>
              <w:jc w:val="both"/>
              <w:rPr>
                <w:rFonts w:ascii="Times New Roman" w:hAnsi="Times New Roman"/>
                <w:b/>
                <w:sz w:val="18"/>
                <w:szCs w:val="18"/>
                <w:shd w:val="clear" w:color="auto" w:fill="FFFFFF"/>
              </w:rPr>
            </w:pPr>
            <w:r w:rsidRPr="00D4536F">
              <w:rPr>
                <w:rFonts w:ascii="Times New Roman" w:hAnsi="Times New Roman"/>
                <w:b/>
                <w:sz w:val="18"/>
                <w:szCs w:val="18"/>
              </w:rPr>
              <w:t>Прийняття рішення по виплаті річних дивідендів за акціями Товариства</w:t>
            </w:r>
            <w:r w:rsidRPr="00D4536F">
              <w:rPr>
                <w:rFonts w:ascii="Times New Roman" w:hAnsi="Times New Roman"/>
                <w:b/>
                <w:sz w:val="18"/>
                <w:szCs w:val="18"/>
                <w:shd w:val="clear" w:color="auto" w:fill="FFFFFF"/>
              </w:rPr>
              <w:t>.</w:t>
            </w:r>
          </w:p>
        </w:tc>
      </w:tr>
      <w:tr w:rsidR="00D4536F" w:rsidRPr="00DF5F3D" w:rsidTr="003B68E4">
        <w:trPr>
          <w:trHeight w:val="738"/>
        </w:trPr>
        <w:tc>
          <w:tcPr>
            <w:tcW w:w="3119" w:type="dxa"/>
          </w:tcPr>
          <w:p w:rsidR="00D4536F" w:rsidRPr="00200CCD" w:rsidRDefault="00D4536F" w:rsidP="003B68E4">
            <w:pPr>
              <w:pStyle w:val="TableParagraph"/>
              <w:spacing w:before="121"/>
              <w:ind w:left="107"/>
              <w:rPr>
                <w:sz w:val="18"/>
                <w:szCs w:val="18"/>
              </w:rPr>
            </w:pPr>
            <w:r>
              <w:rPr>
                <w:sz w:val="18"/>
                <w:szCs w:val="18"/>
              </w:rPr>
              <w:t>П</w:t>
            </w:r>
            <w:r w:rsidRPr="00200CCD">
              <w:rPr>
                <w:sz w:val="18"/>
                <w:szCs w:val="18"/>
              </w:rPr>
              <w:t>роект</w:t>
            </w:r>
            <w:r w:rsidRPr="00200CCD">
              <w:rPr>
                <w:spacing w:val="-5"/>
                <w:sz w:val="18"/>
                <w:szCs w:val="18"/>
              </w:rPr>
              <w:t xml:space="preserve"> </w:t>
            </w:r>
            <w:r w:rsidRPr="00200CCD">
              <w:rPr>
                <w:sz w:val="18"/>
                <w:szCs w:val="18"/>
              </w:rPr>
              <w:t>рішення</w:t>
            </w:r>
            <w:r>
              <w:rPr>
                <w:sz w:val="18"/>
                <w:szCs w:val="18"/>
              </w:rPr>
              <w:t xml:space="preserve"> </w:t>
            </w:r>
          </w:p>
          <w:p w:rsidR="00D4536F" w:rsidRPr="00200CCD" w:rsidRDefault="00D4536F" w:rsidP="003B68E4">
            <w:pPr>
              <w:pStyle w:val="TableParagraph"/>
              <w:spacing w:before="1"/>
              <w:ind w:left="107"/>
              <w:rPr>
                <w:sz w:val="18"/>
                <w:szCs w:val="18"/>
              </w:rPr>
            </w:pPr>
            <w:r>
              <w:rPr>
                <w:sz w:val="18"/>
                <w:szCs w:val="18"/>
              </w:rPr>
              <w:t xml:space="preserve">по </w:t>
            </w:r>
            <w:r w:rsidRPr="00200CCD">
              <w:rPr>
                <w:sz w:val="18"/>
                <w:szCs w:val="18"/>
              </w:rPr>
              <w:t>питанн</w:t>
            </w:r>
            <w:r>
              <w:rPr>
                <w:sz w:val="18"/>
                <w:szCs w:val="18"/>
              </w:rPr>
              <w:t>ю</w:t>
            </w:r>
            <w:r w:rsidRPr="00200CCD">
              <w:rPr>
                <w:spacing w:val="-3"/>
                <w:sz w:val="18"/>
                <w:szCs w:val="18"/>
              </w:rPr>
              <w:t xml:space="preserve"> </w:t>
            </w:r>
            <w:r w:rsidRPr="00200CCD">
              <w:rPr>
                <w:sz w:val="18"/>
                <w:szCs w:val="18"/>
              </w:rPr>
              <w:t>порядку</w:t>
            </w:r>
            <w:r w:rsidRPr="00200CCD">
              <w:rPr>
                <w:spacing w:val="-3"/>
                <w:sz w:val="18"/>
                <w:szCs w:val="18"/>
              </w:rPr>
              <w:t xml:space="preserve"> </w:t>
            </w:r>
            <w:r w:rsidRPr="00200CCD">
              <w:rPr>
                <w:sz w:val="18"/>
                <w:szCs w:val="18"/>
              </w:rPr>
              <w:t>денного</w:t>
            </w:r>
            <w:r w:rsidRPr="00200CCD">
              <w:rPr>
                <w:spacing w:val="-3"/>
                <w:sz w:val="18"/>
                <w:szCs w:val="18"/>
              </w:rPr>
              <w:t xml:space="preserve"> </w:t>
            </w:r>
            <w:r w:rsidRPr="00200CCD">
              <w:rPr>
                <w:sz w:val="18"/>
                <w:szCs w:val="18"/>
              </w:rPr>
              <w:t>№</w:t>
            </w:r>
            <w:r>
              <w:rPr>
                <w:sz w:val="18"/>
                <w:szCs w:val="18"/>
              </w:rPr>
              <w:t xml:space="preserve"> </w:t>
            </w:r>
            <w:r>
              <w:rPr>
                <w:sz w:val="18"/>
                <w:szCs w:val="18"/>
              </w:rPr>
              <w:t>6</w:t>
            </w:r>
          </w:p>
        </w:tc>
        <w:tc>
          <w:tcPr>
            <w:tcW w:w="7796" w:type="dxa"/>
            <w:gridSpan w:val="4"/>
            <w:vAlign w:val="center"/>
          </w:tcPr>
          <w:p w:rsidR="00D4536F" w:rsidRPr="00D4536F" w:rsidRDefault="00D4536F" w:rsidP="00D4536F">
            <w:pPr>
              <w:pStyle w:val="a6"/>
              <w:ind w:left="142" w:right="141"/>
              <w:jc w:val="both"/>
              <w:rPr>
                <w:rFonts w:ascii="Times New Roman" w:hAnsi="Times New Roman"/>
                <w:bCs/>
                <w:sz w:val="18"/>
                <w:szCs w:val="18"/>
              </w:rPr>
            </w:pPr>
            <w:r w:rsidRPr="00D4536F">
              <w:rPr>
                <w:rFonts w:ascii="Times New Roman" w:hAnsi="Times New Roman"/>
                <w:bCs/>
                <w:sz w:val="18"/>
                <w:szCs w:val="18"/>
              </w:rPr>
              <w:t xml:space="preserve">Чистий прибуток, отриманий Товариством у 2025 році в розмірі </w:t>
            </w:r>
            <w:r w:rsidRPr="00D4536F">
              <w:rPr>
                <w:rFonts w:ascii="Times New Roman" w:hAnsi="Times New Roman"/>
                <w:sz w:val="18"/>
                <w:szCs w:val="18"/>
              </w:rPr>
              <w:t>4468</w:t>
            </w:r>
            <w:r w:rsidRPr="00D4536F">
              <w:rPr>
                <w:rFonts w:ascii="UntitledTTF" w:hAnsi="UntitledTTF" w:cs="UntitledTTF"/>
                <w:sz w:val="18"/>
                <w:szCs w:val="18"/>
              </w:rPr>
              <w:t xml:space="preserve"> </w:t>
            </w:r>
            <w:r w:rsidRPr="00D4536F">
              <w:rPr>
                <w:rFonts w:ascii="Times New Roman" w:hAnsi="Times New Roman"/>
                <w:bCs/>
                <w:sz w:val="18"/>
                <w:szCs w:val="18"/>
              </w:rPr>
              <w:t>тисяч гривень не розподіляти, залишити у розпорядженні Товариства та направити в повному розмірі на виконання його статутних цілей.</w:t>
            </w:r>
          </w:p>
          <w:p w:rsidR="00D4536F" w:rsidRPr="00D4536F" w:rsidRDefault="00D4536F" w:rsidP="00D4536F">
            <w:pPr>
              <w:pStyle w:val="a6"/>
              <w:ind w:left="142" w:right="141"/>
              <w:jc w:val="both"/>
              <w:rPr>
                <w:rFonts w:ascii="Times New Roman" w:hAnsi="Times New Roman"/>
                <w:bCs/>
                <w:sz w:val="18"/>
                <w:szCs w:val="18"/>
              </w:rPr>
            </w:pPr>
            <w:r w:rsidRPr="00D4536F">
              <w:rPr>
                <w:rFonts w:ascii="Times New Roman" w:hAnsi="Times New Roman"/>
                <w:bCs/>
                <w:sz w:val="18"/>
                <w:szCs w:val="18"/>
              </w:rPr>
              <w:t>Річні дивіденди за результатами діяльності Товариства за 2025 рік не нараховувати та не виплачувати.</w:t>
            </w:r>
          </w:p>
          <w:p w:rsidR="00D4536F" w:rsidRPr="00936431" w:rsidRDefault="00D4536F" w:rsidP="00D4536F">
            <w:pPr>
              <w:ind w:left="142" w:right="141"/>
              <w:jc w:val="both"/>
              <w:rPr>
                <w:sz w:val="18"/>
                <w:szCs w:val="18"/>
              </w:rPr>
            </w:pPr>
            <w:r w:rsidRPr="00D4536F">
              <w:rPr>
                <w:sz w:val="18"/>
                <w:szCs w:val="18"/>
              </w:rPr>
              <w:t xml:space="preserve">Можливість підрахунку голосів та прийняття рішення з цього питання </w:t>
            </w:r>
            <w:proofErr w:type="spellStart"/>
            <w:r w:rsidRPr="00D4536F">
              <w:rPr>
                <w:sz w:val="18"/>
                <w:szCs w:val="18"/>
              </w:rPr>
              <w:t>проєкту</w:t>
            </w:r>
            <w:proofErr w:type="spellEnd"/>
            <w:r w:rsidRPr="00D4536F">
              <w:rPr>
                <w:sz w:val="18"/>
                <w:szCs w:val="18"/>
              </w:rPr>
              <w:t xml:space="preserve"> порядку денного не залежить від прийняття або неприйняття рішень з попередніх та/або наступних питань, включених до </w:t>
            </w:r>
            <w:proofErr w:type="spellStart"/>
            <w:r w:rsidRPr="00D4536F">
              <w:rPr>
                <w:sz w:val="18"/>
                <w:szCs w:val="18"/>
              </w:rPr>
              <w:t>проєкту</w:t>
            </w:r>
            <w:proofErr w:type="spellEnd"/>
            <w:r w:rsidRPr="00D4536F">
              <w:rPr>
                <w:sz w:val="18"/>
                <w:szCs w:val="18"/>
              </w:rPr>
              <w:t xml:space="preserve"> порядку денного</w:t>
            </w:r>
            <w:r w:rsidRPr="00D4536F">
              <w:rPr>
                <w:sz w:val="18"/>
                <w:szCs w:val="18"/>
              </w:rPr>
              <w:t>.</w:t>
            </w:r>
          </w:p>
        </w:tc>
      </w:tr>
      <w:tr w:rsidR="00D4536F" w:rsidTr="00D4536F">
        <w:trPr>
          <w:trHeight w:val="738"/>
        </w:trPr>
        <w:tc>
          <w:tcPr>
            <w:tcW w:w="3119" w:type="dxa"/>
            <w:vAlign w:val="center"/>
          </w:tcPr>
          <w:p w:rsidR="00D4536F" w:rsidRPr="001B5C64" w:rsidRDefault="00D4536F" w:rsidP="003B68E4">
            <w:pPr>
              <w:pStyle w:val="a6"/>
              <w:ind w:left="142"/>
              <w:rPr>
                <w:rFonts w:ascii="Times New Roman" w:hAnsi="Times New Roman"/>
                <w:b/>
                <w:sz w:val="18"/>
                <w:szCs w:val="18"/>
              </w:rPr>
            </w:pPr>
            <w:r w:rsidRPr="001B5C64">
              <w:rPr>
                <w:rFonts w:ascii="Times New Roman" w:hAnsi="Times New Roman"/>
                <w:b/>
                <w:sz w:val="18"/>
                <w:szCs w:val="18"/>
              </w:rPr>
              <w:t>Голосування:</w:t>
            </w:r>
          </w:p>
        </w:tc>
        <w:tc>
          <w:tcPr>
            <w:tcW w:w="1843" w:type="dxa"/>
            <w:vAlign w:val="center"/>
          </w:tcPr>
          <w:p w:rsidR="00D4536F" w:rsidRDefault="00D4536F" w:rsidP="003B68E4">
            <w:pPr>
              <w:ind w:left="141"/>
              <w:jc w:val="center"/>
              <w:rPr>
                <w:b/>
                <w:sz w:val="18"/>
                <w:szCs w:val="18"/>
              </w:rPr>
            </w:pPr>
          </w:p>
        </w:tc>
        <w:tc>
          <w:tcPr>
            <w:tcW w:w="1843" w:type="dxa"/>
            <w:vAlign w:val="center"/>
          </w:tcPr>
          <w:p w:rsidR="00D4536F" w:rsidRDefault="00D4536F" w:rsidP="003B68E4">
            <w:pPr>
              <w:ind w:left="141"/>
              <w:jc w:val="center"/>
              <w:rPr>
                <w:b/>
                <w:sz w:val="18"/>
                <w:szCs w:val="18"/>
              </w:rPr>
            </w:pPr>
            <w:r>
              <w:rPr>
                <w:b/>
                <w:sz w:val="18"/>
                <w:szCs w:val="18"/>
              </w:rPr>
              <w:t>ЗА</w:t>
            </w:r>
          </w:p>
        </w:tc>
        <w:tc>
          <w:tcPr>
            <w:tcW w:w="1701" w:type="dxa"/>
            <w:vAlign w:val="center"/>
          </w:tcPr>
          <w:p w:rsidR="00D4536F" w:rsidRDefault="00D4536F" w:rsidP="003B68E4">
            <w:pPr>
              <w:ind w:left="141"/>
              <w:jc w:val="center"/>
              <w:rPr>
                <w:b/>
                <w:sz w:val="18"/>
                <w:szCs w:val="18"/>
              </w:rPr>
            </w:pPr>
          </w:p>
        </w:tc>
        <w:tc>
          <w:tcPr>
            <w:tcW w:w="2409" w:type="dxa"/>
            <w:vAlign w:val="center"/>
          </w:tcPr>
          <w:p w:rsidR="00D4536F" w:rsidRDefault="00D4536F" w:rsidP="003B68E4">
            <w:pPr>
              <w:ind w:left="141"/>
              <w:jc w:val="center"/>
              <w:rPr>
                <w:b/>
                <w:sz w:val="18"/>
                <w:szCs w:val="18"/>
              </w:rPr>
            </w:pPr>
            <w:r>
              <w:rPr>
                <w:b/>
                <w:sz w:val="18"/>
                <w:szCs w:val="18"/>
              </w:rPr>
              <w:t>ПРОТИ</w:t>
            </w:r>
          </w:p>
        </w:tc>
      </w:tr>
    </w:tbl>
    <w:p w:rsidR="00112CBA" w:rsidRDefault="00112CBA" w:rsidP="001120CF">
      <w:pPr>
        <w:tabs>
          <w:tab w:val="left" w:pos="1051"/>
        </w:tabs>
        <w:rPr>
          <w:rFonts w:ascii="Arial" w:hAnsi="Arial" w:cs="Arial"/>
        </w:rPr>
      </w:pPr>
    </w:p>
    <w:tbl>
      <w:tblPr>
        <w:tblW w:w="1091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9"/>
        <w:gridCol w:w="1843"/>
        <w:gridCol w:w="1843"/>
        <w:gridCol w:w="1701"/>
        <w:gridCol w:w="2409"/>
      </w:tblGrid>
      <w:tr w:rsidR="00D4536F" w:rsidTr="003B68E4">
        <w:trPr>
          <w:trHeight w:val="707"/>
        </w:trPr>
        <w:tc>
          <w:tcPr>
            <w:tcW w:w="3119" w:type="dxa"/>
            <w:vAlign w:val="center"/>
          </w:tcPr>
          <w:p w:rsidR="00D4536F" w:rsidRPr="001B5C64" w:rsidRDefault="00D4536F" w:rsidP="003B68E4">
            <w:pPr>
              <w:pStyle w:val="TableParagraph"/>
              <w:spacing w:before="33"/>
              <w:ind w:left="107" w:right="157"/>
              <w:rPr>
                <w:b/>
                <w:sz w:val="18"/>
                <w:szCs w:val="18"/>
              </w:rPr>
            </w:pPr>
            <w:r w:rsidRPr="001B5C64">
              <w:rPr>
                <w:b/>
                <w:sz w:val="18"/>
                <w:szCs w:val="18"/>
              </w:rPr>
              <w:t xml:space="preserve">Питання порядку денного № </w:t>
            </w:r>
            <w:r>
              <w:rPr>
                <w:b/>
                <w:sz w:val="18"/>
                <w:szCs w:val="18"/>
              </w:rPr>
              <w:t>7</w:t>
            </w:r>
          </w:p>
        </w:tc>
        <w:tc>
          <w:tcPr>
            <w:tcW w:w="7796" w:type="dxa"/>
            <w:gridSpan w:val="4"/>
            <w:vAlign w:val="center"/>
          </w:tcPr>
          <w:p w:rsidR="00D4536F" w:rsidRPr="00D4536F" w:rsidRDefault="00D4536F" w:rsidP="003B68E4">
            <w:pPr>
              <w:pStyle w:val="a6"/>
              <w:ind w:left="142" w:right="141"/>
              <w:jc w:val="both"/>
              <w:rPr>
                <w:rFonts w:ascii="Times New Roman" w:hAnsi="Times New Roman"/>
                <w:b/>
                <w:sz w:val="18"/>
                <w:szCs w:val="18"/>
                <w:shd w:val="clear" w:color="auto" w:fill="FFFFFF"/>
              </w:rPr>
            </w:pPr>
            <w:r w:rsidRPr="00D4536F">
              <w:rPr>
                <w:rFonts w:ascii="Times New Roman" w:hAnsi="Times New Roman"/>
                <w:b/>
                <w:sz w:val="18"/>
                <w:szCs w:val="18"/>
                <w:shd w:val="clear" w:color="auto" w:fill="FFFFFF"/>
              </w:rPr>
              <w:t>Розгляд висновків аудиторського звіту суб’єкта аудиторської діяльності та затвердження заходів за результатами розгляду такого звіту</w:t>
            </w:r>
            <w:r w:rsidRPr="00D4536F">
              <w:rPr>
                <w:rFonts w:ascii="Times New Roman" w:hAnsi="Times New Roman"/>
                <w:b/>
                <w:sz w:val="18"/>
                <w:szCs w:val="18"/>
                <w:shd w:val="clear" w:color="auto" w:fill="FFFFFF"/>
              </w:rPr>
              <w:t>.</w:t>
            </w:r>
          </w:p>
        </w:tc>
      </w:tr>
      <w:tr w:rsidR="00D4536F" w:rsidRPr="00DF5F3D" w:rsidTr="003B68E4">
        <w:trPr>
          <w:trHeight w:val="738"/>
        </w:trPr>
        <w:tc>
          <w:tcPr>
            <w:tcW w:w="3119" w:type="dxa"/>
          </w:tcPr>
          <w:p w:rsidR="00D4536F" w:rsidRPr="00200CCD" w:rsidRDefault="00D4536F" w:rsidP="003B68E4">
            <w:pPr>
              <w:pStyle w:val="TableParagraph"/>
              <w:spacing w:before="121"/>
              <w:ind w:left="107"/>
              <w:rPr>
                <w:sz w:val="18"/>
                <w:szCs w:val="18"/>
              </w:rPr>
            </w:pPr>
            <w:r>
              <w:rPr>
                <w:sz w:val="18"/>
                <w:szCs w:val="18"/>
              </w:rPr>
              <w:t>П</w:t>
            </w:r>
            <w:r w:rsidRPr="00200CCD">
              <w:rPr>
                <w:sz w:val="18"/>
                <w:szCs w:val="18"/>
              </w:rPr>
              <w:t>роект</w:t>
            </w:r>
            <w:r w:rsidRPr="00200CCD">
              <w:rPr>
                <w:spacing w:val="-5"/>
                <w:sz w:val="18"/>
                <w:szCs w:val="18"/>
              </w:rPr>
              <w:t xml:space="preserve"> </w:t>
            </w:r>
            <w:r w:rsidRPr="00200CCD">
              <w:rPr>
                <w:sz w:val="18"/>
                <w:szCs w:val="18"/>
              </w:rPr>
              <w:t>рішення</w:t>
            </w:r>
            <w:r>
              <w:rPr>
                <w:sz w:val="18"/>
                <w:szCs w:val="18"/>
              </w:rPr>
              <w:t xml:space="preserve"> </w:t>
            </w:r>
          </w:p>
          <w:p w:rsidR="00D4536F" w:rsidRPr="00200CCD" w:rsidRDefault="00D4536F" w:rsidP="003B68E4">
            <w:pPr>
              <w:pStyle w:val="TableParagraph"/>
              <w:spacing w:before="1"/>
              <w:ind w:left="107"/>
              <w:rPr>
                <w:sz w:val="18"/>
                <w:szCs w:val="18"/>
              </w:rPr>
            </w:pPr>
            <w:r>
              <w:rPr>
                <w:sz w:val="18"/>
                <w:szCs w:val="18"/>
              </w:rPr>
              <w:t xml:space="preserve">по </w:t>
            </w:r>
            <w:r w:rsidRPr="00200CCD">
              <w:rPr>
                <w:sz w:val="18"/>
                <w:szCs w:val="18"/>
              </w:rPr>
              <w:t>питанн</w:t>
            </w:r>
            <w:r>
              <w:rPr>
                <w:sz w:val="18"/>
                <w:szCs w:val="18"/>
              </w:rPr>
              <w:t>ю</w:t>
            </w:r>
            <w:r w:rsidRPr="00200CCD">
              <w:rPr>
                <w:spacing w:val="-3"/>
                <w:sz w:val="18"/>
                <w:szCs w:val="18"/>
              </w:rPr>
              <w:t xml:space="preserve"> </w:t>
            </w:r>
            <w:r w:rsidRPr="00200CCD">
              <w:rPr>
                <w:sz w:val="18"/>
                <w:szCs w:val="18"/>
              </w:rPr>
              <w:t>порядку</w:t>
            </w:r>
            <w:r w:rsidRPr="00200CCD">
              <w:rPr>
                <w:spacing w:val="-3"/>
                <w:sz w:val="18"/>
                <w:szCs w:val="18"/>
              </w:rPr>
              <w:t xml:space="preserve"> </w:t>
            </w:r>
            <w:r w:rsidRPr="00200CCD">
              <w:rPr>
                <w:sz w:val="18"/>
                <w:szCs w:val="18"/>
              </w:rPr>
              <w:t>денного</w:t>
            </w:r>
            <w:r w:rsidRPr="00200CCD">
              <w:rPr>
                <w:spacing w:val="-3"/>
                <w:sz w:val="18"/>
                <w:szCs w:val="18"/>
              </w:rPr>
              <w:t xml:space="preserve"> </w:t>
            </w:r>
            <w:r w:rsidRPr="00200CCD">
              <w:rPr>
                <w:sz w:val="18"/>
                <w:szCs w:val="18"/>
              </w:rPr>
              <w:t>№</w:t>
            </w:r>
            <w:r>
              <w:rPr>
                <w:sz w:val="18"/>
                <w:szCs w:val="18"/>
              </w:rPr>
              <w:t xml:space="preserve"> </w:t>
            </w:r>
            <w:r>
              <w:rPr>
                <w:sz w:val="18"/>
                <w:szCs w:val="18"/>
              </w:rPr>
              <w:t>7</w:t>
            </w:r>
          </w:p>
        </w:tc>
        <w:tc>
          <w:tcPr>
            <w:tcW w:w="7796" w:type="dxa"/>
            <w:gridSpan w:val="4"/>
            <w:vAlign w:val="center"/>
          </w:tcPr>
          <w:p w:rsidR="00D4536F" w:rsidRPr="00D4536F" w:rsidRDefault="00D4536F" w:rsidP="00D4536F">
            <w:pPr>
              <w:pStyle w:val="a6"/>
              <w:ind w:left="142" w:right="141"/>
              <w:jc w:val="both"/>
              <w:rPr>
                <w:rFonts w:ascii="Times New Roman" w:hAnsi="Times New Roman"/>
                <w:bCs/>
                <w:sz w:val="18"/>
                <w:szCs w:val="18"/>
              </w:rPr>
            </w:pPr>
            <w:r w:rsidRPr="00D4536F">
              <w:rPr>
                <w:rFonts w:ascii="Times New Roman" w:hAnsi="Times New Roman"/>
                <w:bCs/>
                <w:sz w:val="18"/>
                <w:szCs w:val="18"/>
              </w:rPr>
              <w:t>Не розглядати висновків аудиторського звіту суб’єкта аудиторської діяльності у зв’язку із відсутністю такого звіту на дату проведення Загальних зборів. Заходи за результатами такого звіту не затверджувати.</w:t>
            </w:r>
          </w:p>
          <w:p w:rsidR="00D4536F" w:rsidRPr="00936431" w:rsidRDefault="00D4536F" w:rsidP="00D4536F">
            <w:pPr>
              <w:ind w:left="142" w:right="141"/>
              <w:jc w:val="both"/>
              <w:rPr>
                <w:sz w:val="18"/>
                <w:szCs w:val="18"/>
              </w:rPr>
            </w:pPr>
            <w:r w:rsidRPr="00D4536F">
              <w:rPr>
                <w:sz w:val="18"/>
                <w:szCs w:val="18"/>
              </w:rPr>
              <w:t xml:space="preserve">Можливість підрахунку голосів та прийняття рішення з цього питання </w:t>
            </w:r>
            <w:proofErr w:type="spellStart"/>
            <w:r w:rsidRPr="00D4536F">
              <w:rPr>
                <w:sz w:val="18"/>
                <w:szCs w:val="18"/>
              </w:rPr>
              <w:t>проєкту</w:t>
            </w:r>
            <w:proofErr w:type="spellEnd"/>
            <w:r w:rsidRPr="00D4536F">
              <w:rPr>
                <w:sz w:val="18"/>
                <w:szCs w:val="18"/>
              </w:rPr>
              <w:t xml:space="preserve"> порядку денного не залежить від прийняття або неприйняття рішень з попередніх та/або наступних питань, включених до </w:t>
            </w:r>
            <w:proofErr w:type="spellStart"/>
            <w:r w:rsidRPr="00D4536F">
              <w:rPr>
                <w:sz w:val="18"/>
                <w:szCs w:val="18"/>
              </w:rPr>
              <w:t>проєкту</w:t>
            </w:r>
            <w:proofErr w:type="spellEnd"/>
            <w:r w:rsidRPr="00D4536F">
              <w:rPr>
                <w:sz w:val="18"/>
                <w:szCs w:val="18"/>
              </w:rPr>
              <w:t xml:space="preserve"> порядку денного</w:t>
            </w:r>
            <w:r w:rsidRPr="00D4536F">
              <w:rPr>
                <w:sz w:val="18"/>
                <w:szCs w:val="18"/>
              </w:rPr>
              <w:t>.</w:t>
            </w:r>
          </w:p>
        </w:tc>
      </w:tr>
      <w:tr w:rsidR="00D4536F" w:rsidTr="003B68E4">
        <w:trPr>
          <w:trHeight w:val="738"/>
        </w:trPr>
        <w:tc>
          <w:tcPr>
            <w:tcW w:w="3119" w:type="dxa"/>
            <w:vAlign w:val="center"/>
          </w:tcPr>
          <w:p w:rsidR="00D4536F" w:rsidRPr="001B5C64" w:rsidRDefault="00D4536F" w:rsidP="003B68E4">
            <w:pPr>
              <w:pStyle w:val="a6"/>
              <w:ind w:left="142"/>
              <w:rPr>
                <w:rFonts w:ascii="Times New Roman" w:hAnsi="Times New Roman"/>
                <w:b/>
                <w:sz w:val="18"/>
                <w:szCs w:val="18"/>
              </w:rPr>
            </w:pPr>
            <w:r w:rsidRPr="001B5C64">
              <w:rPr>
                <w:rFonts w:ascii="Times New Roman" w:hAnsi="Times New Roman"/>
                <w:b/>
                <w:sz w:val="18"/>
                <w:szCs w:val="18"/>
              </w:rPr>
              <w:t>Голосування:</w:t>
            </w:r>
          </w:p>
        </w:tc>
        <w:tc>
          <w:tcPr>
            <w:tcW w:w="1843" w:type="dxa"/>
            <w:vAlign w:val="center"/>
          </w:tcPr>
          <w:p w:rsidR="00D4536F" w:rsidRDefault="00D4536F" w:rsidP="003B68E4">
            <w:pPr>
              <w:ind w:left="141"/>
              <w:jc w:val="center"/>
              <w:rPr>
                <w:b/>
                <w:sz w:val="18"/>
                <w:szCs w:val="18"/>
              </w:rPr>
            </w:pPr>
          </w:p>
        </w:tc>
        <w:tc>
          <w:tcPr>
            <w:tcW w:w="1843" w:type="dxa"/>
            <w:vAlign w:val="center"/>
          </w:tcPr>
          <w:p w:rsidR="00D4536F" w:rsidRDefault="00D4536F" w:rsidP="003B68E4">
            <w:pPr>
              <w:ind w:left="141"/>
              <w:jc w:val="center"/>
              <w:rPr>
                <w:b/>
                <w:sz w:val="18"/>
                <w:szCs w:val="18"/>
              </w:rPr>
            </w:pPr>
            <w:r>
              <w:rPr>
                <w:b/>
                <w:sz w:val="18"/>
                <w:szCs w:val="18"/>
              </w:rPr>
              <w:t>ЗА</w:t>
            </w:r>
          </w:p>
        </w:tc>
        <w:tc>
          <w:tcPr>
            <w:tcW w:w="1701" w:type="dxa"/>
            <w:vAlign w:val="center"/>
          </w:tcPr>
          <w:p w:rsidR="00D4536F" w:rsidRDefault="00D4536F" w:rsidP="003B68E4">
            <w:pPr>
              <w:ind w:left="141"/>
              <w:jc w:val="center"/>
              <w:rPr>
                <w:b/>
                <w:sz w:val="18"/>
                <w:szCs w:val="18"/>
              </w:rPr>
            </w:pPr>
          </w:p>
        </w:tc>
        <w:tc>
          <w:tcPr>
            <w:tcW w:w="2409" w:type="dxa"/>
            <w:vAlign w:val="center"/>
          </w:tcPr>
          <w:p w:rsidR="00D4536F" w:rsidRDefault="00D4536F" w:rsidP="003B68E4">
            <w:pPr>
              <w:ind w:left="141"/>
              <w:jc w:val="center"/>
              <w:rPr>
                <w:b/>
                <w:sz w:val="18"/>
                <w:szCs w:val="18"/>
              </w:rPr>
            </w:pPr>
            <w:r>
              <w:rPr>
                <w:b/>
                <w:sz w:val="18"/>
                <w:szCs w:val="18"/>
              </w:rPr>
              <w:t>ПРОТИ</w:t>
            </w:r>
          </w:p>
        </w:tc>
      </w:tr>
    </w:tbl>
    <w:p w:rsidR="00D4536F" w:rsidRDefault="00D4536F" w:rsidP="001120CF">
      <w:pPr>
        <w:tabs>
          <w:tab w:val="left" w:pos="1051"/>
        </w:tabs>
        <w:rPr>
          <w:rFonts w:ascii="Arial" w:hAnsi="Arial" w:cs="Arial"/>
        </w:rPr>
      </w:pPr>
    </w:p>
    <w:tbl>
      <w:tblPr>
        <w:tblW w:w="1091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9"/>
        <w:gridCol w:w="1843"/>
        <w:gridCol w:w="1843"/>
        <w:gridCol w:w="1701"/>
        <w:gridCol w:w="2409"/>
      </w:tblGrid>
      <w:tr w:rsidR="00D4536F" w:rsidTr="003B68E4">
        <w:trPr>
          <w:trHeight w:val="707"/>
        </w:trPr>
        <w:tc>
          <w:tcPr>
            <w:tcW w:w="3119" w:type="dxa"/>
            <w:vAlign w:val="center"/>
          </w:tcPr>
          <w:p w:rsidR="00D4536F" w:rsidRPr="001B5C64" w:rsidRDefault="00D4536F" w:rsidP="003B68E4">
            <w:pPr>
              <w:pStyle w:val="TableParagraph"/>
              <w:spacing w:before="33"/>
              <w:ind w:left="107" w:right="157"/>
              <w:rPr>
                <w:b/>
                <w:sz w:val="18"/>
                <w:szCs w:val="18"/>
              </w:rPr>
            </w:pPr>
            <w:r w:rsidRPr="001B5C64">
              <w:rPr>
                <w:b/>
                <w:sz w:val="18"/>
                <w:szCs w:val="18"/>
              </w:rPr>
              <w:t xml:space="preserve">Питання порядку денного № </w:t>
            </w:r>
            <w:r>
              <w:rPr>
                <w:b/>
                <w:sz w:val="18"/>
                <w:szCs w:val="18"/>
              </w:rPr>
              <w:t>8</w:t>
            </w:r>
          </w:p>
        </w:tc>
        <w:tc>
          <w:tcPr>
            <w:tcW w:w="7796" w:type="dxa"/>
            <w:gridSpan w:val="4"/>
            <w:vAlign w:val="center"/>
          </w:tcPr>
          <w:p w:rsidR="00D4536F" w:rsidRPr="00D4536F" w:rsidRDefault="00D4536F" w:rsidP="003B68E4">
            <w:pPr>
              <w:pStyle w:val="a6"/>
              <w:ind w:left="142" w:right="141"/>
              <w:jc w:val="both"/>
              <w:rPr>
                <w:rFonts w:ascii="Times New Roman" w:hAnsi="Times New Roman"/>
                <w:b/>
                <w:sz w:val="18"/>
                <w:szCs w:val="18"/>
                <w:shd w:val="clear" w:color="auto" w:fill="FFFFFF"/>
              </w:rPr>
            </w:pPr>
            <w:r w:rsidRPr="00D4536F">
              <w:rPr>
                <w:rFonts w:ascii="Times New Roman" w:hAnsi="Times New Roman"/>
                <w:b/>
                <w:sz w:val="18"/>
                <w:szCs w:val="18"/>
              </w:rPr>
              <w:t>Про попереднє надання згоди на вчинення значних правочинів, ринкова вартість майна та/або послуг, що може бути їх предметом перевищує 10 відсотків вартості активів Товариства за даними річної фінансової звітності Товариства за 2025 рік, які можуть вчинятися Товариством протягом не більш як одного року з дати прийняття такого рішення, із зазначенням характеру правочинів та їх граничної сукупної вартості.</w:t>
            </w:r>
          </w:p>
        </w:tc>
      </w:tr>
      <w:tr w:rsidR="00D4536F" w:rsidRPr="00DF5F3D" w:rsidTr="003B68E4">
        <w:trPr>
          <w:trHeight w:val="738"/>
        </w:trPr>
        <w:tc>
          <w:tcPr>
            <w:tcW w:w="3119" w:type="dxa"/>
          </w:tcPr>
          <w:p w:rsidR="00D4536F" w:rsidRPr="00200CCD" w:rsidRDefault="00D4536F" w:rsidP="003B68E4">
            <w:pPr>
              <w:pStyle w:val="TableParagraph"/>
              <w:spacing w:before="121"/>
              <w:ind w:left="107"/>
              <w:rPr>
                <w:sz w:val="18"/>
                <w:szCs w:val="18"/>
              </w:rPr>
            </w:pPr>
            <w:r>
              <w:rPr>
                <w:sz w:val="18"/>
                <w:szCs w:val="18"/>
              </w:rPr>
              <w:t>П</w:t>
            </w:r>
            <w:r w:rsidRPr="00200CCD">
              <w:rPr>
                <w:sz w:val="18"/>
                <w:szCs w:val="18"/>
              </w:rPr>
              <w:t>роект</w:t>
            </w:r>
            <w:r w:rsidRPr="00200CCD">
              <w:rPr>
                <w:spacing w:val="-5"/>
                <w:sz w:val="18"/>
                <w:szCs w:val="18"/>
              </w:rPr>
              <w:t xml:space="preserve"> </w:t>
            </w:r>
            <w:r w:rsidRPr="00200CCD">
              <w:rPr>
                <w:sz w:val="18"/>
                <w:szCs w:val="18"/>
              </w:rPr>
              <w:t>рішення</w:t>
            </w:r>
            <w:r>
              <w:rPr>
                <w:sz w:val="18"/>
                <w:szCs w:val="18"/>
              </w:rPr>
              <w:t xml:space="preserve"> </w:t>
            </w:r>
          </w:p>
          <w:p w:rsidR="00D4536F" w:rsidRPr="00200CCD" w:rsidRDefault="00D4536F" w:rsidP="003B68E4">
            <w:pPr>
              <w:pStyle w:val="TableParagraph"/>
              <w:spacing w:before="1"/>
              <w:ind w:left="107"/>
              <w:rPr>
                <w:sz w:val="18"/>
                <w:szCs w:val="18"/>
              </w:rPr>
            </w:pPr>
            <w:r>
              <w:rPr>
                <w:sz w:val="18"/>
                <w:szCs w:val="18"/>
              </w:rPr>
              <w:t xml:space="preserve">по </w:t>
            </w:r>
            <w:r w:rsidRPr="00200CCD">
              <w:rPr>
                <w:sz w:val="18"/>
                <w:szCs w:val="18"/>
              </w:rPr>
              <w:t>питанн</w:t>
            </w:r>
            <w:r>
              <w:rPr>
                <w:sz w:val="18"/>
                <w:szCs w:val="18"/>
              </w:rPr>
              <w:t>ю</w:t>
            </w:r>
            <w:r w:rsidRPr="00200CCD">
              <w:rPr>
                <w:spacing w:val="-3"/>
                <w:sz w:val="18"/>
                <w:szCs w:val="18"/>
              </w:rPr>
              <w:t xml:space="preserve"> </w:t>
            </w:r>
            <w:r w:rsidRPr="00200CCD">
              <w:rPr>
                <w:sz w:val="18"/>
                <w:szCs w:val="18"/>
              </w:rPr>
              <w:t>порядку</w:t>
            </w:r>
            <w:r w:rsidRPr="00200CCD">
              <w:rPr>
                <w:spacing w:val="-3"/>
                <w:sz w:val="18"/>
                <w:szCs w:val="18"/>
              </w:rPr>
              <w:t xml:space="preserve"> </w:t>
            </w:r>
            <w:r w:rsidRPr="00200CCD">
              <w:rPr>
                <w:sz w:val="18"/>
                <w:szCs w:val="18"/>
              </w:rPr>
              <w:t>денного</w:t>
            </w:r>
            <w:r w:rsidRPr="00200CCD">
              <w:rPr>
                <w:spacing w:val="-3"/>
                <w:sz w:val="18"/>
                <w:szCs w:val="18"/>
              </w:rPr>
              <w:t xml:space="preserve"> </w:t>
            </w:r>
            <w:r w:rsidRPr="00200CCD">
              <w:rPr>
                <w:sz w:val="18"/>
                <w:szCs w:val="18"/>
              </w:rPr>
              <w:t>№</w:t>
            </w:r>
            <w:r>
              <w:rPr>
                <w:sz w:val="18"/>
                <w:szCs w:val="18"/>
              </w:rPr>
              <w:t xml:space="preserve"> </w:t>
            </w:r>
            <w:r>
              <w:rPr>
                <w:sz w:val="18"/>
                <w:szCs w:val="18"/>
              </w:rPr>
              <w:t>8</w:t>
            </w:r>
          </w:p>
        </w:tc>
        <w:tc>
          <w:tcPr>
            <w:tcW w:w="7796" w:type="dxa"/>
            <w:gridSpan w:val="4"/>
            <w:vAlign w:val="center"/>
          </w:tcPr>
          <w:p w:rsidR="007F60AE" w:rsidRPr="007F60AE" w:rsidRDefault="007F60AE" w:rsidP="007F60AE">
            <w:pPr>
              <w:pStyle w:val="a6"/>
              <w:numPr>
                <w:ilvl w:val="0"/>
                <w:numId w:val="4"/>
              </w:numPr>
              <w:tabs>
                <w:tab w:val="left" w:pos="425"/>
                <w:tab w:val="left" w:pos="851"/>
              </w:tabs>
              <w:ind w:left="142" w:right="141" w:firstLine="0"/>
              <w:jc w:val="both"/>
              <w:rPr>
                <w:rFonts w:ascii="Times New Roman" w:hAnsi="Times New Roman"/>
                <w:sz w:val="18"/>
                <w:szCs w:val="18"/>
              </w:rPr>
            </w:pPr>
            <w:r w:rsidRPr="007F60AE">
              <w:rPr>
                <w:rStyle w:val="a7"/>
                <w:rFonts w:ascii="Times New Roman" w:hAnsi="Times New Roman"/>
                <w:b w:val="0"/>
                <w:sz w:val="18"/>
                <w:szCs w:val="18"/>
              </w:rPr>
              <w:t>На підставі пункту 4 ст. 106 Закону України «Про акціонерні товариства» затвердити</w:t>
            </w:r>
            <w:r w:rsidRPr="007F60AE">
              <w:rPr>
                <w:rStyle w:val="a7"/>
                <w:rFonts w:ascii="Times New Roman" w:hAnsi="Times New Roman"/>
                <w:sz w:val="18"/>
                <w:szCs w:val="18"/>
              </w:rPr>
              <w:t xml:space="preserve"> </w:t>
            </w:r>
            <w:r w:rsidRPr="007F60AE">
              <w:rPr>
                <w:rFonts w:ascii="Times New Roman" w:hAnsi="Times New Roman"/>
                <w:sz w:val="18"/>
                <w:szCs w:val="18"/>
              </w:rPr>
              <w:t xml:space="preserve">рішення про попереднє надання згоди на вчинення значних правочинів, які </w:t>
            </w:r>
            <w:r w:rsidRPr="007F60AE">
              <w:rPr>
                <w:rStyle w:val="a7"/>
                <w:rFonts w:ascii="Times New Roman" w:hAnsi="Times New Roman"/>
                <w:b w:val="0"/>
                <w:sz w:val="18"/>
                <w:szCs w:val="18"/>
              </w:rPr>
              <w:t xml:space="preserve">пов’язані </w:t>
            </w:r>
            <w:r w:rsidRPr="007F60AE">
              <w:rPr>
                <w:rFonts w:ascii="Times New Roman" w:hAnsi="Times New Roman"/>
                <w:sz w:val="18"/>
                <w:szCs w:val="18"/>
              </w:rPr>
              <w:t xml:space="preserve">в тому числі, але не обмежуючись, </w:t>
            </w:r>
            <w:r w:rsidRPr="007F60AE">
              <w:rPr>
                <w:rStyle w:val="a7"/>
                <w:rFonts w:ascii="Times New Roman" w:hAnsi="Times New Roman"/>
                <w:b w:val="0"/>
                <w:sz w:val="18"/>
                <w:szCs w:val="18"/>
              </w:rPr>
              <w:t>з укладанням договорів, угод, контрактів поставки, купівлі-продажу, кредитування, забезпечення (іпотеки, застави, поруки), договорів про внесення змін до діючих договорів поставки, купівлі-продажу, кредитування, забезпечення (іпотеки, застави, поруки) за власними зобов’язаннями Товариства та зобов’язаннями третіх осіб,</w:t>
            </w:r>
            <w:r w:rsidRPr="007F60AE">
              <w:rPr>
                <w:rStyle w:val="a7"/>
                <w:rFonts w:ascii="Times New Roman" w:hAnsi="Times New Roman"/>
                <w:sz w:val="18"/>
                <w:szCs w:val="18"/>
              </w:rPr>
              <w:t xml:space="preserve"> </w:t>
            </w:r>
            <w:r w:rsidRPr="007F60AE">
              <w:rPr>
                <w:rFonts w:ascii="Times New Roman" w:hAnsi="Times New Roman"/>
                <w:sz w:val="18"/>
                <w:szCs w:val="18"/>
              </w:rPr>
              <w:t>отримання гарантій та акредитивів, продовження строків, термінів дії, перегляд істотних умов таких правочинів, які можуть вчинятися Товариством протягом не більш як одного року з дати прийняття такого рішення</w:t>
            </w:r>
            <w:r w:rsidRPr="007F60AE">
              <w:rPr>
                <w:rStyle w:val="a7"/>
                <w:rFonts w:ascii="Times New Roman" w:hAnsi="Times New Roman"/>
                <w:b w:val="0"/>
                <w:sz w:val="18"/>
                <w:szCs w:val="18"/>
              </w:rPr>
              <w:t>,</w:t>
            </w:r>
            <w:r w:rsidRPr="007F60AE">
              <w:rPr>
                <w:rStyle w:val="a7"/>
                <w:rFonts w:ascii="Times New Roman" w:hAnsi="Times New Roman"/>
                <w:sz w:val="18"/>
                <w:szCs w:val="18"/>
              </w:rPr>
              <w:t xml:space="preserve"> </w:t>
            </w:r>
            <w:r w:rsidRPr="007F60AE">
              <w:rPr>
                <w:rStyle w:val="a7"/>
                <w:rFonts w:ascii="Times New Roman" w:hAnsi="Times New Roman"/>
                <w:b w:val="0"/>
                <w:sz w:val="18"/>
                <w:szCs w:val="18"/>
              </w:rPr>
              <w:t>ринкова вартість робіт та/або послуг яких перевищує 10 відсотків вартості активів Товариства за даними річної фінансової звітності</w:t>
            </w:r>
            <w:r w:rsidRPr="007F60AE">
              <w:rPr>
                <w:rFonts w:ascii="Times New Roman" w:hAnsi="Times New Roman"/>
                <w:sz w:val="18"/>
                <w:szCs w:val="18"/>
              </w:rPr>
              <w:t xml:space="preserve"> за 2025 рік, а саме: </w:t>
            </w:r>
          </w:p>
          <w:p w:rsidR="007F60AE" w:rsidRPr="007F60AE" w:rsidRDefault="007F60AE" w:rsidP="007F60AE">
            <w:pPr>
              <w:pStyle w:val="a6"/>
              <w:numPr>
                <w:ilvl w:val="0"/>
                <w:numId w:val="3"/>
              </w:numPr>
              <w:tabs>
                <w:tab w:val="left" w:pos="284"/>
                <w:tab w:val="left" w:pos="567"/>
              </w:tabs>
              <w:ind w:left="142" w:right="141" w:firstLine="0"/>
              <w:jc w:val="both"/>
              <w:rPr>
                <w:rFonts w:ascii="Times New Roman" w:hAnsi="Times New Roman"/>
                <w:sz w:val="18"/>
                <w:szCs w:val="18"/>
              </w:rPr>
            </w:pPr>
            <w:r w:rsidRPr="007F60AE">
              <w:rPr>
                <w:rFonts w:ascii="Times New Roman" w:hAnsi="Times New Roman"/>
                <w:sz w:val="18"/>
                <w:szCs w:val="18"/>
              </w:rPr>
              <w:t>правочинів по відчуженню Товариством виробленої ним продукції, виконанню Товариством робіт і наданню ним послуг третім особам, – вартість кожного правочину не повинна перевищувати суму 300 млн. грн. (триста мільйонів гривень). Гранична сукупна вартість вказаних правочинів не повинна перевищувати 600 млн. грн. (шістсот мільйонів гривень);</w:t>
            </w:r>
          </w:p>
          <w:p w:rsidR="007F60AE" w:rsidRPr="007F60AE" w:rsidRDefault="007F60AE" w:rsidP="007F60AE">
            <w:pPr>
              <w:pStyle w:val="a6"/>
              <w:numPr>
                <w:ilvl w:val="0"/>
                <w:numId w:val="3"/>
              </w:numPr>
              <w:tabs>
                <w:tab w:val="left" w:pos="284"/>
                <w:tab w:val="left" w:pos="567"/>
              </w:tabs>
              <w:ind w:left="142" w:right="141" w:firstLine="0"/>
              <w:jc w:val="both"/>
              <w:rPr>
                <w:rFonts w:ascii="Times New Roman" w:hAnsi="Times New Roman"/>
                <w:sz w:val="18"/>
                <w:szCs w:val="18"/>
              </w:rPr>
            </w:pPr>
            <w:r w:rsidRPr="007F60AE">
              <w:rPr>
                <w:rFonts w:ascii="Times New Roman" w:hAnsi="Times New Roman"/>
                <w:sz w:val="18"/>
                <w:szCs w:val="18"/>
              </w:rPr>
              <w:t>правочинів по розпорядженню основними фондами Товариства, що відносяться до об’єктів нерухомого майна (відчуження чи передача в користування третіх осіб), по придбанню Товариством об’єктів нерухомого майна, – вартість кожного правочину не повинна перевищувати суму 225 млн. грн. (двісті двадцять п’ять мільйонів гривень). Гранична сукупна вартість вказаних правочинів не повинна перевищувати 600 млн. грн. (шістсот мільйонів гривень);</w:t>
            </w:r>
          </w:p>
          <w:p w:rsidR="007F60AE" w:rsidRPr="007F60AE" w:rsidRDefault="007F60AE" w:rsidP="007F60AE">
            <w:pPr>
              <w:pStyle w:val="a6"/>
              <w:numPr>
                <w:ilvl w:val="0"/>
                <w:numId w:val="3"/>
              </w:numPr>
              <w:tabs>
                <w:tab w:val="left" w:pos="284"/>
                <w:tab w:val="left" w:pos="567"/>
              </w:tabs>
              <w:ind w:left="142" w:right="141" w:firstLine="0"/>
              <w:jc w:val="both"/>
              <w:rPr>
                <w:rFonts w:ascii="Times New Roman" w:hAnsi="Times New Roman"/>
                <w:sz w:val="18"/>
                <w:szCs w:val="18"/>
              </w:rPr>
            </w:pPr>
            <w:r w:rsidRPr="007F60AE">
              <w:rPr>
                <w:rFonts w:ascii="Times New Roman" w:hAnsi="Times New Roman"/>
                <w:sz w:val="18"/>
                <w:szCs w:val="18"/>
              </w:rPr>
              <w:t>правочинів по розпорядженню основними фондами Товариства, що не відносяться до об’єктів нерухомого майна (відчуження чи передача в користування третіх осіб), по придбанню Товариством машин, обладнання, комплектуючих, – вартість кожного правочину не повинна перевищувати суму 225 млн. грн. (двісті двадцять п’ять мільйонів гривень). Гранична сукупна вартість вказаних правочинів не повинна перевищувати 600 млн. грн. (шістсот мільйонів гривень);</w:t>
            </w:r>
          </w:p>
          <w:p w:rsidR="007F60AE" w:rsidRPr="007F60AE" w:rsidRDefault="007F60AE" w:rsidP="007F60AE">
            <w:pPr>
              <w:pStyle w:val="a6"/>
              <w:numPr>
                <w:ilvl w:val="0"/>
                <w:numId w:val="3"/>
              </w:numPr>
              <w:tabs>
                <w:tab w:val="left" w:pos="284"/>
                <w:tab w:val="left" w:pos="567"/>
              </w:tabs>
              <w:ind w:left="142" w:right="141" w:firstLine="0"/>
              <w:jc w:val="both"/>
              <w:rPr>
                <w:rFonts w:ascii="Times New Roman" w:hAnsi="Times New Roman"/>
                <w:sz w:val="18"/>
                <w:szCs w:val="18"/>
              </w:rPr>
            </w:pPr>
            <w:r w:rsidRPr="007F60AE">
              <w:rPr>
                <w:rFonts w:ascii="Times New Roman" w:hAnsi="Times New Roman"/>
                <w:sz w:val="18"/>
                <w:szCs w:val="18"/>
              </w:rPr>
              <w:t>правочинів по придбанню та відчуженню Товариством оборотних засобів, включаючи сировину, паливо, матеріали, енергоресурси, товари та інше майно, – вартість кожного правочину не повинна перевищувати суму 300 млн.  грн. (триста мільйонів гривень). Гранична сукупна вартість вказаних правочинів не повинна перевищувати 600 млн. грн. (шістсот мільйонів гривень);</w:t>
            </w:r>
          </w:p>
          <w:p w:rsidR="007F60AE" w:rsidRPr="007F60AE" w:rsidRDefault="007F60AE" w:rsidP="007F60AE">
            <w:pPr>
              <w:pStyle w:val="a6"/>
              <w:numPr>
                <w:ilvl w:val="0"/>
                <w:numId w:val="3"/>
              </w:numPr>
              <w:tabs>
                <w:tab w:val="left" w:pos="284"/>
                <w:tab w:val="left" w:pos="567"/>
              </w:tabs>
              <w:ind w:left="142" w:right="141" w:firstLine="0"/>
              <w:jc w:val="both"/>
              <w:rPr>
                <w:rFonts w:ascii="Times New Roman" w:hAnsi="Times New Roman"/>
                <w:sz w:val="18"/>
                <w:szCs w:val="18"/>
              </w:rPr>
            </w:pPr>
            <w:r w:rsidRPr="007F60AE">
              <w:rPr>
                <w:rFonts w:ascii="Times New Roman" w:hAnsi="Times New Roman"/>
                <w:sz w:val="18"/>
                <w:szCs w:val="18"/>
              </w:rPr>
              <w:t xml:space="preserve">правочинів, направлених на отримання Товариством, його Філіями грошових коштів (договори позики, кредитні договори, договори про зміну до них та ін.), – вартість кожного правочину не повинна перевищувати суму 450 млн. грн. (чотириста п’ятдесят мільйонів гривень). Гранична сукупна вартість вказаних правочинів не повинна перевищувати 600 млн. грн. (шістсот мільйонів гривень); </w:t>
            </w:r>
          </w:p>
          <w:p w:rsidR="007F60AE" w:rsidRPr="007F60AE" w:rsidRDefault="007F60AE" w:rsidP="007F60AE">
            <w:pPr>
              <w:pStyle w:val="a6"/>
              <w:numPr>
                <w:ilvl w:val="0"/>
                <w:numId w:val="3"/>
              </w:numPr>
              <w:tabs>
                <w:tab w:val="left" w:pos="284"/>
                <w:tab w:val="left" w:pos="567"/>
              </w:tabs>
              <w:ind w:left="142" w:right="141" w:firstLine="0"/>
              <w:jc w:val="both"/>
              <w:rPr>
                <w:rFonts w:ascii="Times New Roman" w:hAnsi="Times New Roman"/>
                <w:sz w:val="18"/>
                <w:szCs w:val="18"/>
              </w:rPr>
            </w:pPr>
            <w:r w:rsidRPr="007F60AE">
              <w:rPr>
                <w:rFonts w:ascii="Times New Roman" w:hAnsi="Times New Roman"/>
                <w:sz w:val="18"/>
                <w:szCs w:val="18"/>
              </w:rPr>
              <w:t>правочинів по забезпеченню виконання Товариством, його Філіями чи іншими особами своїх зобов’язань за укладеними договорами (договори застави, поруки, договори про зміну до них, договори страхування та ін.), – вартість кожного правочину не повинна перевищувати суму 225 млн. грн. (двісті двадцять п’ять мільйонів гривень). Гранична сукупна вартість вказаних правочинів не повинна перевищувати 600 млн. грн. (шістсот мільйонів гривень);</w:t>
            </w:r>
          </w:p>
          <w:p w:rsidR="007F60AE" w:rsidRPr="007F60AE" w:rsidRDefault="007F60AE" w:rsidP="007F60AE">
            <w:pPr>
              <w:pStyle w:val="a6"/>
              <w:numPr>
                <w:ilvl w:val="0"/>
                <w:numId w:val="3"/>
              </w:numPr>
              <w:tabs>
                <w:tab w:val="left" w:pos="284"/>
                <w:tab w:val="left" w:pos="567"/>
              </w:tabs>
              <w:ind w:left="142" w:right="141" w:firstLine="0"/>
              <w:jc w:val="both"/>
              <w:rPr>
                <w:rFonts w:ascii="Times New Roman" w:hAnsi="Times New Roman"/>
                <w:sz w:val="18"/>
                <w:szCs w:val="18"/>
              </w:rPr>
            </w:pPr>
            <w:r w:rsidRPr="007F60AE">
              <w:rPr>
                <w:rFonts w:ascii="Times New Roman" w:hAnsi="Times New Roman"/>
                <w:sz w:val="18"/>
                <w:szCs w:val="18"/>
              </w:rPr>
              <w:t>правочинів на залучення Товариством, його Філіями грошових коштів на здійснення документарних операцій (гарантій, акредитивів та ін.), - вартість кожного правочину не повинна перевищувати суму 300 млн.  грн. (триста мільйонів гривень). Гранична сукупна вартість вказаних правочинів не повинна перевищувати 600 млн. грн. (шістсот мільйонів гривень);</w:t>
            </w:r>
          </w:p>
          <w:p w:rsidR="007F60AE" w:rsidRPr="007F60AE" w:rsidRDefault="007F60AE" w:rsidP="007F60AE">
            <w:pPr>
              <w:pStyle w:val="a6"/>
              <w:numPr>
                <w:ilvl w:val="0"/>
                <w:numId w:val="3"/>
              </w:numPr>
              <w:tabs>
                <w:tab w:val="left" w:pos="284"/>
                <w:tab w:val="left" w:pos="567"/>
              </w:tabs>
              <w:ind w:left="142" w:right="141" w:firstLine="0"/>
              <w:jc w:val="both"/>
              <w:rPr>
                <w:rFonts w:ascii="Times New Roman" w:hAnsi="Times New Roman"/>
                <w:sz w:val="18"/>
                <w:szCs w:val="18"/>
              </w:rPr>
            </w:pPr>
            <w:r w:rsidRPr="007F60AE">
              <w:rPr>
                <w:rFonts w:ascii="Times New Roman" w:hAnsi="Times New Roman"/>
                <w:sz w:val="18"/>
                <w:szCs w:val="18"/>
              </w:rPr>
              <w:t>правочинів по передачі Товариством третім особам своїх прав і обов’язків по укладених договорах (договори про переведення боргу, про відступлення права вимоги), – вартість кожного правочину не повинна перевищувати суму 225 млн. грн. (двісті двадцять п’ять мільйонів гривень). Гранична сукупна вартість вказаних правочинів не повинна перевищувати 600 млн. грн. (шістсот мільйонів гривень).</w:t>
            </w:r>
          </w:p>
          <w:p w:rsidR="007F60AE" w:rsidRPr="007F60AE" w:rsidRDefault="007F60AE" w:rsidP="007F60AE">
            <w:pPr>
              <w:pStyle w:val="a6"/>
              <w:numPr>
                <w:ilvl w:val="0"/>
                <w:numId w:val="4"/>
              </w:numPr>
              <w:tabs>
                <w:tab w:val="left" w:pos="425"/>
                <w:tab w:val="left" w:pos="567"/>
                <w:tab w:val="left" w:pos="851"/>
              </w:tabs>
              <w:ind w:left="142" w:right="141" w:firstLine="0"/>
              <w:jc w:val="both"/>
              <w:rPr>
                <w:rFonts w:ascii="Times New Roman" w:hAnsi="Times New Roman"/>
                <w:sz w:val="18"/>
                <w:szCs w:val="18"/>
              </w:rPr>
            </w:pPr>
            <w:r w:rsidRPr="007F60AE">
              <w:rPr>
                <w:rFonts w:ascii="Times New Roman" w:hAnsi="Times New Roman"/>
                <w:sz w:val="18"/>
                <w:szCs w:val="18"/>
              </w:rPr>
              <w:t xml:space="preserve"> Надати повноваження Генеральному директору Межебовському Ігорю Валерійовичу та/або уповноваженій ним особі на власний розсуд укладати та підписувати, виходячи з економічної доцільності, визначити істотні та всі інші умови договорів поставки, купівлі-продажу, кредитування, забезпечення (іпотеки, застави, поруки), документарних операцій (гарантій, акредитивів та ін.), договорів про внесення усіх змін (доповнень), які виникнуть на підставі них у майбутньому з метою забезпечення виконання зобов'язань Товариства, та/або зобов'язань третіх осіб, на умовах йому відомих та укладення і підписання договорів про розірвання  усіх вищезазначених договорів за власними зобов’язаннями та зобов’язаннями третіх осіб, підписувати від імені Товариства такі договори.</w:t>
            </w:r>
          </w:p>
          <w:p w:rsidR="007F60AE" w:rsidRPr="007F60AE" w:rsidRDefault="007F60AE" w:rsidP="007F60AE">
            <w:pPr>
              <w:pStyle w:val="a6"/>
              <w:numPr>
                <w:ilvl w:val="0"/>
                <w:numId w:val="4"/>
              </w:numPr>
              <w:tabs>
                <w:tab w:val="left" w:pos="425"/>
                <w:tab w:val="left" w:pos="851"/>
              </w:tabs>
              <w:ind w:left="142" w:right="141" w:firstLine="0"/>
              <w:jc w:val="both"/>
              <w:rPr>
                <w:rStyle w:val="a7"/>
                <w:rFonts w:ascii="Times New Roman" w:hAnsi="Times New Roman"/>
                <w:b w:val="0"/>
                <w:sz w:val="18"/>
                <w:szCs w:val="18"/>
              </w:rPr>
            </w:pPr>
            <w:r w:rsidRPr="007F60AE">
              <w:rPr>
                <w:rFonts w:ascii="Times New Roman" w:hAnsi="Times New Roman"/>
                <w:sz w:val="18"/>
                <w:szCs w:val="18"/>
              </w:rPr>
              <w:t xml:space="preserve">  Для укладення та виконання значних правочинів, попереднє надання згоди на вчинення яких затверджено Загальними зборами відповідно до цього рішення, не вимагається прийняття будь-якого додаткового рішення Загальними зборами акціонерів або іншим органом управління Товариства протягом одного року</w:t>
            </w:r>
            <w:r w:rsidRPr="007F60AE">
              <w:rPr>
                <w:rStyle w:val="a7"/>
                <w:rFonts w:ascii="Times New Roman" w:hAnsi="Times New Roman"/>
                <w:sz w:val="18"/>
                <w:szCs w:val="18"/>
              </w:rPr>
              <w:t>.</w:t>
            </w:r>
          </w:p>
          <w:p w:rsidR="00D4536F" w:rsidRPr="00936431" w:rsidRDefault="007F60AE" w:rsidP="007F60AE">
            <w:pPr>
              <w:ind w:left="142" w:right="141"/>
              <w:jc w:val="both"/>
              <w:rPr>
                <w:sz w:val="18"/>
                <w:szCs w:val="18"/>
              </w:rPr>
            </w:pPr>
            <w:r w:rsidRPr="007F60AE">
              <w:rPr>
                <w:sz w:val="18"/>
                <w:szCs w:val="18"/>
              </w:rPr>
              <w:t xml:space="preserve">Можливість підрахунку голосів та прийняття рішення з цього питання </w:t>
            </w:r>
            <w:proofErr w:type="spellStart"/>
            <w:r w:rsidRPr="007F60AE">
              <w:rPr>
                <w:sz w:val="18"/>
                <w:szCs w:val="18"/>
              </w:rPr>
              <w:t>проєкту</w:t>
            </w:r>
            <w:proofErr w:type="spellEnd"/>
            <w:r w:rsidRPr="007F60AE">
              <w:rPr>
                <w:sz w:val="18"/>
                <w:szCs w:val="18"/>
              </w:rPr>
              <w:t xml:space="preserve"> порядку денного не залежить від прийняття або неприйняття рішень з попередніх та/або наступних питань, включених до </w:t>
            </w:r>
            <w:proofErr w:type="spellStart"/>
            <w:r w:rsidRPr="007F60AE">
              <w:rPr>
                <w:sz w:val="18"/>
                <w:szCs w:val="18"/>
              </w:rPr>
              <w:t>проєкту</w:t>
            </w:r>
            <w:proofErr w:type="spellEnd"/>
            <w:r w:rsidRPr="007F60AE">
              <w:rPr>
                <w:sz w:val="18"/>
                <w:szCs w:val="18"/>
              </w:rPr>
              <w:t xml:space="preserve"> порядку денного</w:t>
            </w:r>
            <w:r w:rsidR="00D4536F" w:rsidRPr="007F60AE">
              <w:rPr>
                <w:sz w:val="18"/>
                <w:szCs w:val="18"/>
              </w:rPr>
              <w:t>.</w:t>
            </w:r>
          </w:p>
        </w:tc>
      </w:tr>
      <w:tr w:rsidR="00D4536F" w:rsidTr="003B68E4">
        <w:trPr>
          <w:trHeight w:val="738"/>
        </w:trPr>
        <w:tc>
          <w:tcPr>
            <w:tcW w:w="3119" w:type="dxa"/>
            <w:vAlign w:val="center"/>
          </w:tcPr>
          <w:p w:rsidR="00D4536F" w:rsidRPr="001B5C64" w:rsidRDefault="00D4536F" w:rsidP="003B68E4">
            <w:pPr>
              <w:pStyle w:val="a6"/>
              <w:ind w:left="142"/>
              <w:rPr>
                <w:rFonts w:ascii="Times New Roman" w:hAnsi="Times New Roman"/>
                <w:b/>
                <w:sz w:val="18"/>
                <w:szCs w:val="18"/>
              </w:rPr>
            </w:pPr>
            <w:r w:rsidRPr="001B5C64">
              <w:rPr>
                <w:rFonts w:ascii="Times New Roman" w:hAnsi="Times New Roman"/>
                <w:b/>
                <w:sz w:val="18"/>
                <w:szCs w:val="18"/>
              </w:rPr>
              <w:t>Голосування:</w:t>
            </w:r>
          </w:p>
        </w:tc>
        <w:tc>
          <w:tcPr>
            <w:tcW w:w="1843" w:type="dxa"/>
            <w:vAlign w:val="center"/>
          </w:tcPr>
          <w:p w:rsidR="00D4536F" w:rsidRDefault="00D4536F" w:rsidP="003B68E4">
            <w:pPr>
              <w:ind w:left="141"/>
              <w:jc w:val="center"/>
              <w:rPr>
                <w:b/>
                <w:sz w:val="18"/>
                <w:szCs w:val="18"/>
              </w:rPr>
            </w:pPr>
          </w:p>
        </w:tc>
        <w:tc>
          <w:tcPr>
            <w:tcW w:w="1843" w:type="dxa"/>
            <w:vAlign w:val="center"/>
          </w:tcPr>
          <w:p w:rsidR="00D4536F" w:rsidRDefault="00D4536F" w:rsidP="003B68E4">
            <w:pPr>
              <w:ind w:left="141"/>
              <w:jc w:val="center"/>
              <w:rPr>
                <w:b/>
                <w:sz w:val="18"/>
                <w:szCs w:val="18"/>
              </w:rPr>
            </w:pPr>
            <w:r>
              <w:rPr>
                <w:b/>
                <w:sz w:val="18"/>
                <w:szCs w:val="18"/>
              </w:rPr>
              <w:t>ЗА</w:t>
            </w:r>
          </w:p>
        </w:tc>
        <w:tc>
          <w:tcPr>
            <w:tcW w:w="1701" w:type="dxa"/>
            <w:vAlign w:val="center"/>
          </w:tcPr>
          <w:p w:rsidR="00D4536F" w:rsidRDefault="00D4536F" w:rsidP="003B68E4">
            <w:pPr>
              <w:ind w:left="141"/>
              <w:jc w:val="center"/>
              <w:rPr>
                <w:b/>
                <w:sz w:val="18"/>
                <w:szCs w:val="18"/>
              </w:rPr>
            </w:pPr>
          </w:p>
        </w:tc>
        <w:tc>
          <w:tcPr>
            <w:tcW w:w="2409" w:type="dxa"/>
            <w:vAlign w:val="center"/>
          </w:tcPr>
          <w:p w:rsidR="00D4536F" w:rsidRDefault="00D4536F" w:rsidP="003B68E4">
            <w:pPr>
              <w:ind w:left="141"/>
              <w:jc w:val="center"/>
              <w:rPr>
                <w:b/>
                <w:sz w:val="18"/>
                <w:szCs w:val="18"/>
              </w:rPr>
            </w:pPr>
            <w:r>
              <w:rPr>
                <w:b/>
                <w:sz w:val="18"/>
                <w:szCs w:val="18"/>
              </w:rPr>
              <w:t>ПРОТИ</w:t>
            </w:r>
          </w:p>
        </w:tc>
      </w:tr>
    </w:tbl>
    <w:p w:rsidR="00D4536F" w:rsidRDefault="00D4536F" w:rsidP="001120CF">
      <w:pPr>
        <w:tabs>
          <w:tab w:val="left" w:pos="1051"/>
        </w:tabs>
        <w:rPr>
          <w:rFonts w:ascii="Arial" w:hAnsi="Arial" w:cs="Arial"/>
        </w:rPr>
      </w:pPr>
    </w:p>
    <w:tbl>
      <w:tblPr>
        <w:tblW w:w="1091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8"/>
        <w:gridCol w:w="1843"/>
        <w:gridCol w:w="1844"/>
        <w:gridCol w:w="1701"/>
        <w:gridCol w:w="2409"/>
      </w:tblGrid>
      <w:tr w:rsidR="001120CF" w:rsidRPr="00DF5F3D" w:rsidTr="00D4536F">
        <w:trPr>
          <w:trHeight w:val="707"/>
        </w:trPr>
        <w:tc>
          <w:tcPr>
            <w:tcW w:w="3118" w:type="dxa"/>
            <w:vAlign w:val="center"/>
          </w:tcPr>
          <w:p w:rsidR="001120CF" w:rsidRPr="00200CCD" w:rsidRDefault="001120CF" w:rsidP="001120CF">
            <w:pPr>
              <w:pStyle w:val="TableParagraph"/>
              <w:spacing w:before="33"/>
              <w:ind w:left="107" w:right="157"/>
              <w:rPr>
                <w:sz w:val="18"/>
                <w:szCs w:val="18"/>
              </w:rPr>
            </w:pPr>
            <w:r w:rsidRPr="00200CCD">
              <w:rPr>
                <w:sz w:val="18"/>
                <w:szCs w:val="18"/>
              </w:rPr>
              <w:t>Питання порядку денного №</w:t>
            </w:r>
            <w:r>
              <w:rPr>
                <w:sz w:val="18"/>
                <w:szCs w:val="18"/>
              </w:rPr>
              <w:t xml:space="preserve"> </w:t>
            </w:r>
            <w:r w:rsidR="001B5C64">
              <w:rPr>
                <w:sz w:val="18"/>
                <w:szCs w:val="18"/>
              </w:rPr>
              <w:t>9</w:t>
            </w:r>
          </w:p>
        </w:tc>
        <w:tc>
          <w:tcPr>
            <w:tcW w:w="7797" w:type="dxa"/>
            <w:gridSpan w:val="4"/>
            <w:vAlign w:val="center"/>
          </w:tcPr>
          <w:p w:rsidR="001120CF" w:rsidRPr="008247E2" w:rsidRDefault="007F60AE" w:rsidP="007F60AE">
            <w:pPr>
              <w:ind w:left="141" w:right="141"/>
              <w:rPr>
                <w:rFonts w:ascii="Arial" w:hAnsi="Arial" w:cs="Arial"/>
                <w:b/>
                <w:sz w:val="18"/>
                <w:szCs w:val="18"/>
              </w:rPr>
            </w:pPr>
            <w:r w:rsidRPr="007F60AE">
              <w:rPr>
                <w:b/>
                <w:iCs/>
                <w:sz w:val="18"/>
                <w:szCs w:val="18"/>
              </w:rPr>
              <w:t xml:space="preserve">Затвердження порядку обов’язкового викупу акцій у акціонерів, які проголосували проти прийняття Загальними зборами рішення про </w:t>
            </w:r>
            <w:r w:rsidRPr="007F60AE">
              <w:rPr>
                <w:b/>
                <w:sz w:val="18"/>
                <w:szCs w:val="18"/>
              </w:rPr>
              <w:t>попереднє надання згоди на вчинення значних правочинів, які можуть вчинятися Товариством протягом не більш як одного року з дати прийняття такого рішення</w:t>
            </w:r>
            <w:r>
              <w:rPr>
                <w:b/>
                <w:sz w:val="18"/>
                <w:szCs w:val="18"/>
              </w:rPr>
              <w:t>.</w:t>
            </w:r>
          </w:p>
        </w:tc>
      </w:tr>
      <w:tr w:rsidR="001120CF" w:rsidRPr="00DF5F3D" w:rsidTr="00D4536F">
        <w:trPr>
          <w:trHeight w:val="738"/>
        </w:trPr>
        <w:tc>
          <w:tcPr>
            <w:tcW w:w="3118" w:type="dxa"/>
          </w:tcPr>
          <w:p w:rsidR="001120CF" w:rsidRPr="00200CCD" w:rsidRDefault="001120CF" w:rsidP="00DF5513">
            <w:pPr>
              <w:pStyle w:val="TableParagraph"/>
              <w:spacing w:before="121"/>
              <w:ind w:left="107"/>
              <w:rPr>
                <w:sz w:val="18"/>
                <w:szCs w:val="18"/>
              </w:rPr>
            </w:pPr>
            <w:r w:rsidRPr="00200CCD">
              <w:rPr>
                <w:sz w:val="18"/>
                <w:szCs w:val="18"/>
              </w:rPr>
              <w:t>Проект</w:t>
            </w:r>
            <w:r w:rsidRPr="00200CCD">
              <w:rPr>
                <w:spacing w:val="-5"/>
                <w:sz w:val="18"/>
                <w:szCs w:val="18"/>
              </w:rPr>
              <w:t xml:space="preserve"> </w:t>
            </w:r>
            <w:r w:rsidRPr="00200CCD">
              <w:rPr>
                <w:sz w:val="18"/>
                <w:szCs w:val="18"/>
              </w:rPr>
              <w:t>рішення</w:t>
            </w:r>
            <w:r>
              <w:rPr>
                <w:sz w:val="18"/>
                <w:szCs w:val="18"/>
              </w:rPr>
              <w:t xml:space="preserve"> </w:t>
            </w:r>
            <w:r w:rsidR="001B5C64">
              <w:rPr>
                <w:sz w:val="18"/>
                <w:szCs w:val="18"/>
              </w:rPr>
              <w:t>9</w:t>
            </w:r>
            <w:r>
              <w:rPr>
                <w:sz w:val="18"/>
                <w:szCs w:val="18"/>
              </w:rPr>
              <w:t>.1</w:t>
            </w:r>
          </w:p>
          <w:p w:rsidR="001120CF" w:rsidRPr="00200CCD" w:rsidRDefault="007F60AE" w:rsidP="007F60AE">
            <w:pPr>
              <w:pStyle w:val="TableParagraph"/>
              <w:spacing w:before="1"/>
              <w:ind w:left="107"/>
              <w:rPr>
                <w:sz w:val="18"/>
                <w:szCs w:val="18"/>
              </w:rPr>
            </w:pPr>
            <w:r>
              <w:rPr>
                <w:sz w:val="18"/>
                <w:szCs w:val="18"/>
              </w:rPr>
              <w:t>по</w:t>
            </w:r>
            <w:r w:rsidR="001120CF" w:rsidRPr="00200CCD">
              <w:rPr>
                <w:spacing w:val="-3"/>
                <w:sz w:val="18"/>
                <w:szCs w:val="18"/>
              </w:rPr>
              <w:t xml:space="preserve"> </w:t>
            </w:r>
            <w:r w:rsidR="001120CF" w:rsidRPr="00200CCD">
              <w:rPr>
                <w:sz w:val="18"/>
                <w:szCs w:val="18"/>
              </w:rPr>
              <w:t>питанн</w:t>
            </w:r>
            <w:r>
              <w:rPr>
                <w:sz w:val="18"/>
                <w:szCs w:val="18"/>
              </w:rPr>
              <w:t>ю</w:t>
            </w:r>
            <w:r w:rsidR="001120CF" w:rsidRPr="00200CCD">
              <w:rPr>
                <w:spacing w:val="-3"/>
                <w:sz w:val="18"/>
                <w:szCs w:val="18"/>
              </w:rPr>
              <w:t xml:space="preserve"> </w:t>
            </w:r>
            <w:r w:rsidR="001120CF" w:rsidRPr="00200CCD">
              <w:rPr>
                <w:sz w:val="18"/>
                <w:szCs w:val="18"/>
              </w:rPr>
              <w:t>порядку</w:t>
            </w:r>
            <w:r w:rsidR="001120CF" w:rsidRPr="00200CCD">
              <w:rPr>
                <w:spacing w:val="-3"/>
                <w:sz w:val="18"/>
                <w:szCs w:val="18"/>
              </w:rPr>
              <w:t xml:space="preserve"> </w:t>
            </w:r>
            <w:r w:rsidR="001120CF" w:rsidRPr="00200CCD">
              <w:rPr>
                <w:sz w:val="18"/>
                <w:szCs w:val="18"/>
              </w:rPr>
              <w:t>денного</w:t>
            </w:r>
            <w:r w:rsidR="001120CF" w:rsidRPr="00200CCD">
              <w:rPr>
                <w:spacing w:val="-3"/>
                <w:sz w:val="18"/>
                <w:szCs w:val="18"/>
              </w:rPr>
              <w:t xml:space="preserve"> </w:t>
            </w:r>
            <w:r w:rsidR="001120CF" w:rsidRPr="00200CCD">
              <w:rPr>
                <w:sz w:val="18"/>
                <w:szCs w:val="18"/>
              </w:rPr>
              <w:t>№</w:t>
            </w:r>
            <w:r w:rsidR="001120CF">
              <w:rPr>
                <w:sz w:val="18"/>
                <w:szCs w:val="18"/>
              </w:rPr>
              <w:t xml:space="preserve"> </w:t>
            </w:r>
            <w:r w:rsidR="001B5C64">
              <w:rPr>
                <w:sz w:val="18"/>
                <w:szCs w:val="18"/>
              </w:rPr>
              <w:t>9</w:t>
            </w:r>
          </w:p>
        </w:tc>
        <w:tc>
          <w:tcPr>
            <w:tcW w:w="7797" w:type="dxa"/>
            <w:gridSpan w:val="4"/>
            <w:vAlign w:val="center"/>
          </w:tcPr>
          <w:p w:rsidR="001120CF" w:rsidRPr="007F60AE" w:rsidRDefault="007F60AE" w:rsidP="007F60AE">
            <w:pPr>
              <w:pStyle w:val="a5"/>
              <w:tabs>
                <w:tab w:val="left" w:pos="464"/>
                <w:tab w:val="left" w:pos="6685"/>
              </w:tabs>
              <w:ind w:left="143" w:right="142"/>
              <w:jc w:val="both"/>
              <w:rPr>
                <w:rFonts w:ascii="Arial" w:hAnsi="Arial" w:cs="Arial"/>
                <w:sz w:val="18"/>
                <w:szCs w:val="18"/>
              </w:rPr>
            </w:pPr>
            <w:r w:rsidRPr="007F60AE">
              <w:rPr>
                <w:sz w:val="18"/>
                <w:szCs w:val="18"/>
              </w:rPr>
              <w:t>Я, акціонер (представник акціонера) Товариства, власник простих акцій Товариства, не вимагаю здійснення обов’язкового викупу Товариством належних мені простих акцій, у зв’язку з тим, що за рішення про попереднє надання згоди на вчинення значних правочинів, які можуть вчинятися Товариством протягом не більш як одного року з дати прийняття такого рішення, мною віддано 100% (сто відсотків) голосів, які я маю за акціями, голосуючими з цього питання. У зв’язку з цим порядок обов’язкового викупу Товариством належних мені акцій, передбачений статтею 103 Закону України «Про акціонерні товариства», прошу не затверджувати.</w:t>
            </w:r>
          </w:p>
        </w:tc>
      </w:tr>
      <w:tr w:rsidR="001120CF" w:rsidTr="00D4536F">
        <w:trPr>
          <w:trHeight w:val="738"/>
        </w:trPr>
        <w:tc>
          <w:tcPr>
            <w:tcW w:w="3118" w:type="dxa"/>
            <w:vAlign w:val="center"/>
          </w:tcPr>
          <w:p w:rsidR="001120CF" w:rsidRPr="00E76265" w:rsidRDefault="001120CF" w:rsidP="00DF5513">
            <w:pPr>
              <w:pStyle w:val="TableParagraph"/>
              <w:spacing w:before="121"/>
              <w:ind w:left="107"/>
              <w:rPr>
                <w:rFonts w:ascii="Arial" w:hAnsi="Arial" w:cs="Arial"/>
                <w:sz w:val="18"/>
                <w:szCs w:val="18"/>
              </w:rPr>
            </w:pPr>
            <w:r w:rsidRPr="00936431">
              <w:rPr>
                <w:b/>
                <w:sz w:val="18"/>
                <w:szCs w:val="18"/>
              </w:rPr>
              <w:t>Голосування:</w:t>
            </w:r>
          </w:p>
        </w:tc>
        <w:tc>
          <w:tcPr>
            <w:tcW w:w="1843" w:type="dxa"/>
            <w:vAlign w:val="center"/>
          </w:tcPr>
          <w:p w:rsidR="001120CF" w:rsidRDefault="001120CF" w:rsidP="00DF5513">
            <w:pPr>
              <w:ind w:left="141"/>
              <w:jc w:val="center"/>
              <w:rPr>
                <w:b/>
                <w:sz w:val="18"/>
                <w:szCs w:val="18"/>
              </w:rPr>
            </w:pPr>
          </w:p>
        </w:tc>
        <w:tc>
          <w:tcPr>
            <w:tcW w:w="1844" w:type="dxa"/>
            <w:vAlign w:val="center"/>
          </w:tcPr>
          <w:p w:rsidR="001120CF" w:rsidRDefault="001120CF" w:rsidP="00DF5513">
            <w:pPr>
              <w:ind w:left="141"/>
              <w:jc w:val="center"/>
              <w:rPr>
                <w:b/>
                <w:sz w:val="18"/>
                <w:szCs w:val="18"/>
              </w:rPr>
            </w:pPr>
            <w:r>
              <w:rPr>
                <w:b/>
                <w:sz w:val="18"/>
                <w:szCs w:val="18"/>
              </w:rPr>
              <w:t>ЗА</w:t>
            </w:r>
          </w:p>
        </w:tc>
        <w:tc>
          <w:tcPr>
            <w:tcW w:w="1701" w:type="dxa"/>
            <w:vAlign w:val="center"/>
          </w:tcPr>
          <w:p w:rsidR="001120CF" w:rsidRDefault="001120CF" w:rsidP="00DF5513">
            <w:pPr>
              <w:ind w:left="141"/>
              <w:jc w:val="center"/>
              <w:rPr>
                <w:b/>
                <w:sz w:val="18"/>
                <w:szCs w:val="18"/>
              </w:rPr>
            </w:pPr>
          </w:p>
        </w:tc>
        <w:tc>
          <w:tcPr>
            <w:tcW w:w="2409" w:type="dxa"/>
            <w:vAlign w:val="center"/>
          </w:tcPr>
          <w:p w:rsidR="001120CF" w:rsidRDefault="001120CF" w:rsidP="00DF5513">
            <w:pPr>
              <w:ind w:left="141"/>
              <w:jc w:val="center"/>
              <w:rPr>
                <w:b/>
                <w:sz w:val="18"/>
                <w:szCs w:val="18"/>
              </w:rPr>
            </w:pPr>
            <w:r>
              <w:rPr>
                <w:b/>
                <w:sz w:val="18"/>
                <w:szCs w:val="18"/>
              </w:rPr>
              <w:t>ПРОТИ</w:t>
            </w:r>
          </w:p>
        </w:tc>
      </w:tr>
      <w:tr w:rsidR="001120CF" w:rsidRPr="00DF5F3D" w:rsidTr="00D4536F">
        <w:trPr>
          <w:trHeight w:val="738"/>
        </w:trPr>
        <w:tc>
          <w:tcPr>
            <w:tcW w:w="3118" w:type="dxa"/>
          </w:tcPr>
          <w:p w:rsidR="001120CF" w:rsidRPr="00200CCD" w:rsidRDefault="001120CF" w:rsidP="00DF5513">
            <w:pPr>
              <w:pStyle w:val="TableParagraph"/>
              <w:spacing w:before="121"/>
              <w:ind w:left="107"/>
              <w:rPr>
                <w:sz w:val="18"/>
                <w:szCs w:val="18"/>
              </w:rPr>
            </w:pPr>
            <w:r>
              <w:rPr>
                <w:sz w:val="18"/>
                <w:szCs w:val="18"/>
              </w:rPr>
              <w:t>П</w:t>
            </w:r>
            <w:r w:rsidRPr="00200CCD">
              <w:rPr>
                <w:sz w:val="18"/>
                <w:szCs w:val="18"/>
              </w:rPr>
              <w:t>роект</w:t>
            </w:r>
            <w:r w:rsidRPr="00200CCD">
              <w:rPr>
                <w:spacing w:val="-5"/>
                <w:sz w:val="18"/>
                <w:szCs w:val="18"/>
              </w:rPr>
              <w:t xml:space="preserve"> </w:t>
            </w:r>
            <w:r w:rsidRPr="00200CCD">
              <w:rPr>
                <w:sz w:val="18"/>
                <w:szCs w:val="18"/>
              </w:rPr>
              <w:t>рішення</w:t>
            </w:r>
            <w:r>
              <w:rPr>
                <w:sz w:val="18"/>
                <w:szCs w:val="18"/>
              </w:rPr>
              <w:t xml:space="preserve"> </w:t>
            </w:r>
            <w:r w:rsidR="001B5C64">
              <w:rPr>
                <w:sz w:val="18"/>
                <w:szCs w:val="18"/>
              </w:rPr>
              <w:t>9</w:t>
            </w:r>
            <w:r>
              <w:rPr>
                <w:sz w:val="18"/>
                <w:szCs w:val="18"/>
              </w:rPr>
              <w:t>.2</w:t>
            </w:r>
          </w:p>
          <w:p w:rsidR="001120CF" w:rsidRPr="00200CCD" w:rsidRDefault="007F60AE" w:rsidP="001B5C64">
            <w:pPr>
              <w:pStyle w:val="TableParagraph"/>
              <w:spacing w:before="1"/>
              <w:ind w:left="107"/>
              <w:rPr>
                <w:sz w:val="18"/>
                <w:szCs w:val="18"/>
              </w:rPr>
            </w:pPr>
            <w:r>
              <w:rPr>
                <w:sz w:val="18"/>
                <w:szCs w:val="18"/>
              </w:rPr>
              <w:t>по</w:t>
            </w:r>
            <w:r w:rsidRPr="00200CCD">
              <w:rPr>
                <w:spacing w:val="-3"/>
                <w:sz w:val="18"/>
                <w:szCs w:val="18"/>
              </w:rPr>
              <w:t xml:space="preserve"> </w:t>
            </w:r>
            <w:r w:rsidRPr="00200CCD">
              <w:rPr>
                <w:sz w:val="18"/>
                <w:szCs w:val="18"/>
              </w:rPr>
              <w:t>питанн</w:t>
            </w:r>
            <w:r>
              <w:rPr>
                <w:sz w:val="18"/>
                <w:szCs w:val="18"/>
              </w:rPr>
              <w:t>ю</w:t>
            </w:r>
            <w:r w:rsidRPr="00200CCD">
              <w:rPr>
                <w:spacing w:val="-3"/>
                <w:sz w:val="18"/>
                <w:szCs w:val="18"/>
              </w:rPr>
              <w:t xml:space="preserve"> </w:t>
            </w:r>
            <w:r w:rsidR="001120CF" w:rsidRPr="00200CCD">
              <w:rPr>
                <w:sz w:val="18"/>
                <w:szCs w:val="18"/>
              </w:rPr>
              <w:t>порядку</w:t>
            </w:r>
            <w:r w:rsidR="001120CF" w:rsidRPr="00200CCD">
              <w:rPr>
                <w:spacing w:val="-3"/>
                <w:sz w:val="18"/>
                <w:szCs w:val="18"/>
              </w:rPr>
              <w:t xml:space="preserve"> </w:t>
            </w:r>
            <w:r w:rsidR="001120CF" w:rsidRPr="00200CCD">
              <w:rPr>
                <w:sz w:val="18"/>
                <w:szCs w:val="18"/>
              </w:rPr>
              <w:t>денного</w:t>
            </w:r>
            <w:r w:rsidR="001120CF" w:rsidRPr="00200CCD">
              <w:rPr>
                <w:spacing w:val="-3"/>
                <w:sz w:val="18"/>
                <w:szCs w:val="18"/>
              </w:rPr>
              <w:t xml:space="preserve"> </w:t>
            </w:r>
            <w:r w:rsidR="001120CF" w:rsidRPr="00200CCD">
              <w:rPr>
                <w:sz w:val="18"/>
                <w:szCs w:val="18"/>
              </w:rPr>
              <w:t>№</w:t>
            </w:r>
            <w:r w:rsidR="001120CF">
              <w:rPr>
                <w:sz w:val="18"/>
                <w:szCs w:val="18"/>
              </w:rPr>
              <w:t xml:space="preserve"> </w:t>
            </w:r>
            <w:r w:rsidR="001B5C64">
              <w:rPr>
                <w:sz w:val="18"/>
                <w:szCs w:val="18"/>
              </w:rPr>
              <w:t>9</w:t>
            </w:r>
          </w:p>
        </w:tc>
        <w:tc>
          <w:tcPr>
            <w:tcW w:w="7797" w:type="dxa"/>
            <w:gridSpan w:val="4"/>
            <w:vAlign w:val="center"/>
          </w:tcPr>
          <w:p w:rsidR="007F60AE" w:rsidRPr="007F60AE" w:rsidRDefault="007F60AE" w:rsidP="007F60AE">
            <w:pPr>
              <w:pStyle w:val="a6"/>
              <w:ind w:left="143" w:right="141"/>
              <w:jc w:val="both"/>
              <w:rPr>
                <w:rFonts w:ascii="Times New Roman" w:hAnsi="Times New Roman"/>
                <w:sz w:val="18"/>
                <w:szCs w:val="18"/>
              </w:rPr>
            </w:pPr>
            <w:r w:rsidRPr="007F60AE">
              <w:rPr>
                <w:rFonts w:ascii="Times New Roman" w:hAnsi="Times New Roman"/>
                <w:sz w:val="18"/>
                <w:szCs w:val="18"/>
              </w:rPr>
              <w:t>Товариство здійснюватиме обов’язковий викуп акцій у акціонерів, які вимагатимуть цього, у разі, якщо ці акціонери зареєструвалися для участі у річних Загальних зборах скликаних на 20.04.2026 року, та голосували проти прийняття рішення про попереднє надання згоди на вчинення значних правочинів, які можуть вчинятися Товариством протягом не більш як одного року з дати прийняття такого рішення, та звернулись до Товариства з письмовою вимогою про викуп.</w:t>
            </w:r>
          </w:p>
          <w:p w:rsidR="007F60AE" w:rsidRPr="007F60AE" w:rsidRDefault="007F60AE" w:rsidP="007F60AE">
            <w:pPr>
              <w:pStyle w:val="a6"/>
              <w:ind w:left="143" w:right="141"/>
              <w:jc w:val="both"/>
              <w:rPr>
                <w:rFonts w:ascii="Times New Roman" w:hAnsi="Times New Roman"/>
                <w:sz w:val="18"/>
                <w:szCs w:val="18"/>
              </w:rPr>
            </w:pPr>
            <w:r w:rsidRPr="007F60AE">
              <w:rPr>
                <w:rFonts w:ascii="Times New Roman" w:hAnsi="Times New Roman"/>
                <w:sz w:val="18"/>
                <w:szCs w:val="18"/>
              </w:rPr>
              <w:t>Викуп акцій здійснюється за ціною, визначеною в порядку ст. 9 Закону України «Про акціонерні товариства», станом на останній робочий день, що передує дню розміщення повідомлення про проведення дистанційних річних Загальних зборів акціонерів Товариства, скликаних  на 20.04.2026 року.</w:t>
            </w:r>
          </w:p>
          <w:p w:rsidR="007F60AE" w:rsidRPr="007F60AE" w:rsidRDefault="007F60AE" w:rsidP="007F60AE">
            <w:pPr>
              <w:pStyle w:val="a6"/>
              <w:ind w:left="143" w:right="141"/>
              <w:jc w:val="both"/>
              <w:rPr>
                <w:rStyle w:val="rvts0"/>
                <w:rFonts w:ascii="Times New Roman" w:hAnsi="Times New Roman"/>
                <w:sz w:val="18"/>
                <w:szCs w:val="18"/>
              </w:rPr>
            </w:pPr>
            <w:r w:rsidRPr="007F60AE">
              <w:rPr>
                <w:rStyle w:val="rvts0"/>
                <w:rFonts w:ascii="Times New Roman" w:hAnsi="Times New Roman"/>
                <w:sz w:val="18"/>
                <w:szCs w:val="18"/>
              </w:rPr>
              <w:t>Договір між Товариством та акціонером про обов’язковий викуп акцій є укладеним з моменту отримання Товариством письмової вимоги акціонера про викуп.</w:t>
            </w:r>
          </w:p>
          <w:p w:rsidR="007F60AE" w:rsidRPr="007F60AE" w:rsidRDefault="007F60AE" w:rsidP="007F60AE">
            <w:pPr>
              <w:pStyle w:val="a6"/>
              <w:ind w:left="143" w:right="141"/>
              <w:jc w:val="both"/>
              <w:rPr>
                <w:rFonts w:ascii="Times New Roman" w:hAnsi="Times New Roman"/>
                <w:sz w:val="18"/>
                <w:szCs w:val="18"/>
              </w:rPr>
            </w:pPr>
            <w:r w:rsidRPr="007F60AE">
              <w:rPr>
                <w:rFonts w:ascii="Times New Roman" w:hAnsi="Times New Roman"/>
                <w:sz w:val="18"/>
                <w:szCs w:val="18"/>
              </w:rPr>
              <w:t xml:space="preserve">Строк подачі вимог акціонерів про обов’язковий викуп акцій до Комісії з припинення Товариства встановити протягом 30 днів з дати оприлюднення протоколу дистанційних річних Загальних зборів Товариства, на яких прийнято рішення, яке стало підставою для вимоги обов’язкового викупу акцій. Акціонер, який має намір реалізувати зазначене право, подає до Товариства письмову вимогу. У вимозі акціонера про обов’язковий викуп акцій зазначаються прізвище (найменування) акціонера, його місце проживання (місцезнаходження), кількість, тип та/або клас акцій, обов’язкового викупу яких він вимагає. До письмової вимоги акціонером додається виписка з рахунку у цінних паперах, що підтверджує його право власності на акції Товариства станом на дату не пізніше дати оформлення вимоги. Акціонер не може здійснювати оформлення обов’язкового викупу акцій до дати оприлюднення протоколу загальних зборів на </w:t>
            </w:r>
            <w:proofErr w:type="spellStart"/>
            <w:r w:rsidRPr="007F60AE">
              <w:rPr>
                <w:rFonts w:ascii="Times New Roman" w:hAnsi="Times New Roman"/>
                <w:sz w:val="18"/>
                <w:szCs w:val="18"/>
              </w:rPr>
              <w:t>веб-сайті</w:t>
            </w:r>
            <w:proofErr w:type="spellEnd"/>
            <w:r w:rsidRPr="007F60AE">
              <w:rPr>
                <w:rFonts w:ascii="Times New Roman" w:hAnsi="Times New Roman"/>
                <w:sz w:val="18"/>
                <w:szCs w:val="18"/>
              </w:rPr>
              <w:t xml:space="preserve"> Товариства.</w:t>
            </w:r>
          </w:p>
          <w:p w:rsidR="007F60AE" w:rsidRPr="007F60AE" w:rsidRDefault="007F60AE" w:rsidP="007F60AE">
            <w:pPr>
              <w:pStyle w:val="a6"/>
              <w:ind w:left="143" w:right="141"/>
              <w:jc w:val="both"/>
              <w:rPr>
                <w:rFonts w:ascii="Times New Roman" w:hAnsi="Times New Roman"/>
                <w:sz w:val="18"/>
                <w:szCs w:val="18"/>
              </w:rPr>
            </w:pPr>
            <w:r w:rsidRPr="007F60AE">
              <w:rPr>
                <w:rFonts w:ascii="Times New Roman" w:hAnsi="Times New Roman"/>
                <w:sz w:val="18"/>
                <w:szCs w:val="18"/>
              </w:rPr>
              <w:t>Протягом 30 днів після отримання вимоги акціонера про обов’язковий викуп акцій Товариство здійснює оплату вартості акцій за ціною викупу, зазначеною в повідомленні про право вимоги обов’язкового викупу акцій, що належать акціонеру, а відповідний акціонер повинен вчинити всі дії, необхідні для набуття Товариством права власності на акції, обов’язкового викупу яких він вимагає. Права та обов’язки акціонерного товариства та акціонера щодо оплати акцій та набуття Товариством права власності на акції викладаються в договорі про обов’язковий викуп акцій між Товариством та акціонером, який укладається в письмовій формі.</w:t>
            </w:r>
          </w:p>
          <w:p w:rsidR="001120CF" w:rsidRPr="0051308D" w:rsidRDefault="007F60AE" w:rsidP="007F60AE">
            <w:pPr>
              <w:ind w:left="143" w:right="141"/>
              <w:jc w:val="both"/>
              <w:rPr>
                <w:rFonts w:ascii="Arial" w:hAnsi="Arial" w:cs="Arial"/>
                <w:sz w:val="18"/>
                <w:szCs w:val="18"/>
              </w:rPr>
            </w:pPr>
            <w:r w:rsidRPr="007F60AE">
              <w:rPr>
                <w:sz w:val="18"/>
                <w:szCs w:val="18"/>
              </w:rPr>
              <w:t xml:space="preserve">Можливість підрахунку голосів та прийняття рішення з цього питання </w:t>
            </w:r>
            <w:proofErr w:type="spellStart"/>
            <w:r w:rsidRPr="007F60AE">
              <w:rPr>
                <w:sz w:val="18"/>
                <w:szCs w:val="18"/>
              </w:rPr>
              <w:t>проєкту</w:t>
            </w:r>
            <w:proofErr w:type="spellEnd"/>
            <w:r w:rsidRPr="007F60AE">
              <w:rPr>
                <w:sz w:val="18"/>
                <w:szCs w:val="18"/>
              </w:rPr>
              <w:t xml:space="preserve"> порядку денного не залежить від прийняття або неприйняття рішень з попередніх та/або наступних питань, включених до </w:t>
            </w:r>
            <w:proofErr w:type="spellStart"/>
            <w:r w:rsidRPr="007F60AE">
              <w:rPr>
                <w:sz w:val="18"/>
                <w:szCs w:val="18"/>
              </w:rPr>
              <w:t>проєкту</w:t>
            </w:r>
            <w:proofErr w:type="spellEnd"/>
            <w:r w:rsidRPr="007F60AE">
              <w:rPr>
                <w:sz w:val="18"/>
                <w:szCs w:val="18"/>
              </w:rPr>
              <w:t xml:space="preserve"> порядку денного.</w:t>
            </w:r>
          </w:p>
        </w:tc>
      </w:tr>
      <w:tr w:rsidR="001120CF" w:rsidTr="00D4536F">
        <w:trPr>
          <w:trHeight w:val="738"/>
        </w:trPr>
        <w:tc>
          <w:tcPr>
            <w:tcW w:w="3118" w:type="dxa"/>
            <w:vAlign w:val="center"/>
          </w:tcPr>
          <w:p w:rsidR="001120CF" w:rsidRPr="00AA383C" w:rsidRDefault="001120CF" w:rsidP="00AA383C">
            <w:pPr>
              <w:pStyle w:val="a6"/>
              <w:ind w:left="142"/>
              <w:rPr>
                <w:rFonts w:ascii="Times New Roman" w:hAnsi="Times New Roman"/>
                <w:b/>
                <w:sz w:val="18"/>
                <w:szCs w:val="18"/>
              </w:rPr>
            </w:pPr>
            <w:r w:rsidRPr="00AA383C">
              <w:rPr>
                <w:rFonts w:ascii="Times New Roman" w:hAnsi="Times New Roman"/>
                <w:b/>
                <w:sz w:val="18"/>
                <w:szCs w:val="18"/>
              </w:rPr>
              <w:t>Голосування:</w:t>
            </w:r>
          </w:p>
        </w:tc>
        <w:tc>
          <w:tcPr>
            <w:tcW w:w="1843" w:type="dxa"/>
            <w:tcBorders>
              <w:bottom w:val="single" w:sz="4" w:space="0" w:color="auto"/>
            </w:tcBorders>
            <w:vAlign w:val="center"/>
          </w:tcPr>
          <w:p w:rsidR="001120CF" w:rsidRDefault="001120CF" w:rsidP="00DF5513">
            <w:pPr>
              <w:ind w:left="141"/>
              <w:jc w:val="center"/>
              <w:rPr>
                <w:b/>
                <w:sz w:val="18"/>
                <w:szCs w:val="18"/>
              </w:rPr>
            </w:pPr>
          </w:p>
        </w:tc>
        <w:tc>
          <w:tcPr>
            <w:tcW w:w="1844" w:type="dxa"/>
            <w:tcBorders>
              <w:bottom w:val="single" w:sz="4" w:space="0" w:color="auto"/>
            </w:tcBorders>
            <w:vAlign w:val="center"/>
          </w:tcPr>
          <w:p w:rsidR="001120CF" w:rsidRDefault="001120CF" w:rsidP="00DF5513">
            <w:pPr>
              <w:ind w:left="141"/>
              <w:jc w:val="center"/>
              <w:rPr>
                <w:b/>
                <w:sz w:val="18"/>
                <w:szCs w:val="18"/>
              </w:rPr>
            </w:pPr>
            <w:r>
              <w:rPr>
                <w:b/>
                <w:sz w:val="18"/>
                <w:szCs w:val="18"/>
              </w:rPr>
              <w:t>ЗА</w:t>
            </w:r>
          </w:p>
        </w:tc>
        <w:tc>
          <w:tcPr>
            <w:tcW w:w="1701" w:type="dxa"/>
            <w:tcBorders>
              <w:bottom w:val="single" w:sz="4" w:space="0" w:color="auto"/>
            </w:tcBorders>
            <w:vAlign w:val="center"/>
          </w:tcPr>
          <w:p w:rsidR="001120CF" w:rsidRDefault="001120CF" w:rsidP="00DF5513">
            <w:pPr>
              <w:ind w:left="141"/>
              <w:jc w:val="center"/>
              <w:rPr>
                <w:b/>
                <w:sz w:val="18"/>
                <w:szCs w:val="18"/>
              </w:rPr>
            </w:pPr>
          </w:p>
        </w:tc>
        <w:tc>
          <w:tcPr>
            <w:tcW w:w="2409" w:type="dxa"/>
            <w:tcBorders>
              <w:bottom w:val="single" w:sz="4" w:space="0" w:color="auto"/>
            </w:tcBorders>
            <w:vAlign w:val="center"/>
          </w:tcPr>
          <w:p w:rsidR="001120CF" w:rsidRDefault="001120CF" w:rsidP="00DF5513">
            <w:pPr>
              <w:ind w:left="141"/>
              <w:jc w:val="center"/>
              <w:rPr>
                <w:b/>
                <w:sz w:val="18"/>
                <w:szCs w:val="18"/>
              </w:rPr>
            </w:pPr>
            <w:r>
              <w:rPr>
                <w:b/>
                <w:sz w:val="18"/>
                <w:szCs w:val="18"/>
              </w:rPr>
              <w:t>ПРОТИ</w:t>
            </w:r>
          </w:p>
        </w:tc>
      </w:tr>
    </w:tbl>
    <w:p w:rsidR="001120CF" w:rsidRDefault="001120CF">
      <w:pPr>
        <w:pStyle w:val="a3"/>
        <w:spacing w:before="1"/>
        <w:rPr>
          <w:sz w:val="17"/>
        </w:rPr>
      </w:pPr>
    </w:p>
    <w:p w:rsidR="001120CF" w:rsidRDefault="001120CF">
      <w:pPr>
        <w:pStyle w:val="a3"/>
        <w:spacing w:before="1"/>
        <w:rPr>
          <w:sz w:val="17"/>
        </w:rPr>
      </w:pPr>
    </w:p>
    <w:p w:rsidR="001120CF" w:rsidRDefault="001120CF">
      <w:pPr>
        <w:pStyle w:val="a3"/>
        <w:spacing w:before="1"/>
        <w:rPr>
          <w:sz w:val="17"/>
        </w:rPr>
      </w:pPr>
    </w:p>
    <w:p w:rsidR="001120CF" w:rsidRDefault="001120CF">
      <w:pPr>
        <w:pStyle w:val="a3"/>
        <w:spacing w:before="1"/>
        <w:rPr>
          <w:sz w:val="17"/>
        </w:rPr>
      </w:pPr>
    </w:p>
    <w:p w:rsidR="007F60AE" w:rsidRDefault="007F60AE" w:rsidP="00200CCD">
      <w:pPr>
        <w:ind w:firstLine="284"/>
        <w:jc w:val="both"/>
        <w:rPr>
          <w:b/>
          <w:bCs/>
          <w:i/>
          <w:color w:val="000000"/>
        </w:rPr>
      </w:pPr>
    </w:p>
    <w:p w:rsidR="00200CCD" w:rsidRPr="00D64390" w:rsidRDefault="00200CCD" w:rsidP="00200CCD">
      <w:pPr>
        <w:ind w:firstLine="284"/>
        <w:jc w:val="both"/>
        <w:rPr>
          <w:bCs/>
          <w:i/>
          <w:color w:val="000000"/>
        </w:rPr>
      </w:pPr>
      <w:r w:rsidRPr="00D64390">
        <w:rPr>
          <w:b/>
          <w:bCs/>
          <w:i/>
          <w:color w:val="000000"/>
        </w:rPr>
        <w:t xml:space="preserve">Увага! </w:t>
      </w:r>
    </w:p>
    <w:p w:rsidR="00200CCD" w:rsidRPr="006F7044" w:rsidRDefault="00200CCD" w:rsidP="00200CCD">
      <w:pPr>
        <w:spacing w:before="91"/>
        <w:ind w:firstLine="284"/>
        <w:jc w:val="both"/>
        <w:rPr>
          <w:bCs/>
          <w:i/>
          <w:color w:val="000000"/>
        </w:rPr>
      </w:pPr>
      <w:r w:rsidRPr="006F7044">
        <w:rPr>
          <w:bCs/>
          <w:i/>
          <w:color w:val="000000"/>
        </w:rPr>
        <w:t>Бюлетень підписується акціонером (представником акціонера) та має містити реквізити акціонера (представника акціонера) та найменування юридичної особи у разі, якщо вона є акціонером. Підпис проставляється на кожному аркуші бюлетеня, крім випадку засвідчення бюлетеня кваліфікованим електронним підписом акціонера (його представника).</w:t>
      </w:r>
    </w:p>
    <w:p w:rsidR="00200CCD" w:rsidRPr="006F7044" w:rsidRDefault="00200CCD" w:rsidP="00200CCD">
      <w:pPr>
        <w:spacing w:before="91"/>
        <w:ind w:firstLine="284"/>
        <w:jc w:val="both"/>
        <w:rPr>
          <w:bCs/>
          <w:i/>
          <w:color w:val="000000"/>
        </w:rPr>
      </w:pPr>
      <w:r w:rsidRPr="006F7044">
        <w:rPr>
          <w:bCs/>
          <w:i/>
          <w:color w:val="000000"/>
        </w:rPr>
        <w:t>За відсутності таких реквізитів і підпису (</w:t>
      </w:r>
      <w:proofErr w:type="spellStart"/>
      <w:r w:rsidRPr="006F7044">
        <w:rPr>
          <w:bCs/>
          <w:i/>
          <w:color w:val="000000"/>
        </w:rPr>
        <w:t>-ів</w:t>
      </w:r>
      <w:proofErr w:type="spellEnd"/>
      <w:r w:rsidRPr="006F7044">
        <w:rPr>
          <w:bCs/>
          <w:i/>
          <w:color w:val="000000"/>
        </w:rPr>
        <w:t>) бюлетень вважається недійсним і не враховується під час підрахунку голосів.</w:t>
      </w:r>
    </w:p>
    <w:p w:rsidR="00200CCD" w:rsidRPr="006F7044" w:rsidRDefault="00200CCD" w:rsidP="00200CCD">
      <w:pPr>
        <w:tabs>
          <w:tab w:val="left" w:pos="1051"/>
        </w:tabs>
        <w:ind w:firstLine="284"/>
        <w:rPr>
          <w:rFonts w:ascii="Arial" w:hAnsi="Arial" w:cs="Arial"/>
        </w:rPr>
      </w:pPr>
      <w:r w:rsidRPr="006F7044">
        <w:rPr>
          <w:bCs/>
          <w:i/>
          <w:color w:val="000000"/>
        </w:rPr>
        <w:t xml:space="preserve">Бюлетень може бути заповнений </w:t>
      </w:r>
      <w:proofErr w:type="spellStart"/>
      <w:r w:rsidRPr="006F7044">
        <w:rPr>
          <w:bCs/>
          <w:i/>
          <w:color w:val="000000"/>
        </w:rPr>
        <w:t>машинодруком</w:t>
      </w:r>
      <w:proofErr w:type="spellEnd"/>
      <w:r w:rsidRPr="006F7044">
        <w:rPr>
          <w:bCs/>
          <w:i/>
          <w:color w:val="000000"/>
        </w:rPr>
        <w:t>.</w:t>
      </w:r>
    </w:p>
    <w:p w:rsidR="007A3458" w:rsidRPr="00924EFB" w:rsidRDefault="007A3458" w:rsidP="00BA6EBD">
      <w:pPr>
        <w:rPr>
          <w:sz w:val="20"/>
          <w:szCs w:val="20"/>
        </w:rPr>
      </w:pPr>
    </w:p>
    <w:sectPr w:rsidR="007A3458" w:rsidRPr="00924EFB" w:rsidSect="00A878FC">
      <w:headerReference w:type="default" r:id="rId8"/>
      <w:footerReference w:type="default" r:id="rId9"/>
      <w:pgSz w:w="11910" w:h="16840"/>
      <w:pgMar w:top="720" w:right="720" w:bottom="720" w:left="720" w:header="0" w:footer="1086"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7102" w:rsidRDefault="00215701">
      <w:r>
        <w:separator/>
      </w:r>
    </w:p>
  </w:endnote>
  <w:endnote w:type="continuationSeparator" w:id="0">
    <w:p w:rsidR="006A7102" w:rsidRDefault="002157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UntitledTTF">
    <w:panose1 w:val="00000000000000000000"/>
    <w:charset w:val="CC"/>
    <w:family w:val="auto"/>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458" w:rsidRDefault="007B292F">
    <w:pPr>
      <w:pStyle w:val="a3"/>
      <w:spacing w:line="14" w:lineRule="auto"/>
      <w:rPr>
        <w:i w:val="0"/>
        <w:sz w:val="20"/>
      </w:rPr>
    </w:pPr>
    <w:r w:rsidRPr="007B292F">
      <w:pict>
        <v:shapetype id="_x0000_t202" coordsize="21600,21600" o:spt="202" path="m,l,21600r21600,l21600,xe">
          <v:stroke joinstyle="miter"/>
          <v:path gradientshapeok="t" o:connecttype="rect"/>
        </v:shapetype>
        <v:shape id="_x0000_s1027" type="#_x0000_t202" style="position:absolute;margin-left:164.6pt;margin-top:800.8pt;width:158.7pt;height:30.1pt;z-index:-16440832;mso-position-horizontal-relative:page;mso-position-vertical-relative:page" filled="f" stroked="f">
          <v:textbox style="mso-next-textbox:#_x0000_s1027" inset="0,0,0,0">
            <w:txbxContent>
              <w:p w:rsidR="007A3458" w:rsidRDefault="00215701">
                <w:pPr>
                  <w:tabs>
                    <w:tab w:val="left" w:pos="3153"/>
                  </w:tabs>
                  <w:spacing w:line="184" w:lineRule="exact"/>
                  <w:ind w:left="20"/>
                  <w:rPr>
                    <w:rFonts w:ascii="Calibri"/>
                    <w:sz w:val="16"/>
                  </w:rPr>
                </w:pPr>
                <w:r>
                  <w:rPr>
                    <w:rFonts w:ascii="Calibri"/>
                    <w:sz w:val="16"/>
                    <w:u w:val="single"/>
                  </w:rPr>
                  <w:t xml:space="preserve"> </w:t>
                </w:r>
                <w:r>
                  <w:rPr>
                    <w:rFonts w:ascii="Calibri"/>
                    <w:sz w:val="16"/>
                    <w:u w:val="single"/>
                  </w:rPr>
                  <w:tab/>
                </w:r>
              </w:p>
              <w:p w:rsidR="007F60AE" w:rsidRDefault="00215701" w:rsidP="007F60AE">
                <w:pPr>
                  <w:spacing w:before="8"/>
                  <w:ind w:right="49"/>
                  <w:jc w:val="center"/>
                  <w:rPr>
                    <w:rFonts w:ascii="Calibri" w:hAnsi="Calibri"/>
                    <w:b/>
                    <w:i/>
                    <w:spacing w:val="-34"/>
                    <w:sz w:val="16"/>
                  </w:rPr>
                </w:pPr>
                <w:r>
                  <w:rPr>
                    <w:rFonts w:ascii="Calibri" w:hAnsi="Calibri"/>
                    <w:b/>
                    <w:i/>
                    <w:sz w:val="16"/>
                  </w:rPr>
                  <w:t>Підпис акціонера</w:t>
                </w:r>
                <w:r>
                  <w:rPr>
                    <w:rFonts w:ascii="Calibri" w:hAnsi="Calibri"/>
                    <w:b/>
                    <w:i/>
                    <w:spacing w:val="-34"/>
                    <w:sz w:val="16"/>
                  </w:rPr>
                  <w:t xml:space="preserve"> </w:t>
                </w:r>
              </w:p>
              <w:p w:rsidR="007A3458" w:rsidRDefault="00215701" w:rsidP="007F60AE">
                <w:pPr>
                  <w:spacing w:before="8"/>
                  <w:ind w:right="49"/>
                  <w:jc w:val="center"/>
                  <w:rPr>
                    <w:rFonts w:ascii="Calibri" w:hAnsi="Calibri"/>
                    <w:b/>
                    <w:i/>
                    <w:sz w:val="16"/>
                  </w:rPr>
                </w:pPr>
                <w:r>
                  <w:rPr>
                    <w:rFonts w:ascii="Calibri" w:hAnsi="Calibri"/>
                    <w:b/>
                    <w:i/>
                    <w:sz w:val="16"/>
                  </w:rPr>
                  <w:t>(представника</w:t>
                </w:r>
                <w:r>
                  <w:rPr>
                    <w:rFonts w:ascii="Calibri" w:hAnsi="Calibri"/>
                    <w:b/>
                    <w:i/>
                    <w:spacing w:val="-8"/>
                    <w:sz w:val="16"/>
                  </w:rPr>
                  <w:t xml:space="preserve"> </w:t>
                </w:r>
                <w:r>
                  <w:rPr>
                    <w:rFonts w:ascii="Calibri" w:hAnsi="Calibri"/>
                    <w:b/>
                    <w:i/>
                    <w:sz w:val="16"/>
                  </w:rPr>
                  <w:t>акціонера)</w:t>
                </w:r>
              </w:p>
            </w:txbxContent>
          </v:textbox>
          <w10:wrap anchorx="page" anchory="page"/>
        </v:shape>
      </w:pict>
    </w:r>
    <w:r w:rsidRPr="007B292F">
      <w:pict>
        <v:shape id="_x0000_s1026" type="#_x0000_t202" style="position:absolute;margin-left:334pt;margin-top:800.8pt;width:228.25pt;height:30.1pt;z-index:-16440320;mso-position-horizontal-relative:page;mso-position-vertical-relative:page" filled="f" stroked="f">
          <v:textbox style="mso-next-textbox:#_x0000_s1026" inset="0,0,0,0">
            <w:txbxContent>
              <w:p w:rsidR="007A3458" w:rsidRDefault="00215701">
                <w:pPr>
                  <w:tabs>
                    <w:tab w:val="left" w:pos="4371"/>
                  </w:tabs>
                  <w:spacing w:line="184" w:lineRule="exact"/>
                  <w:ind w:left="20"/>
                  <w:rPr>
                    <w:rFonts w:ascii="Calibri"/>
                    <w:sz w:val="16"/>
                  </w:rPr>
                </w:pPr>
                <w:r>
                  <w:rPr>
                    <w:rFonts w:ascii="Calibri"/>
                    <w:sz w:val="16"/>
                    <w:u w:val="single"/>
                  </w:rPr>
                  <w:t xml:space="preserve">  </w:t>
                </w:r>
                <w:r>
                  <w:rPr>
                    <w:rFonts w:ascii="Calibri"/>
                    <w:spacing w:val="-4"/>
                    <w:sz w:val="16"/>
                    <w:u w:val="single"/>
                  </w:rPr>
                  <w:t xml:space="preserve"> </w:t>
                </w:r>
                <w:r>
                  <w:rPr>
                    <w:rFonts w:ascii="Calibri"/>
                    <w:sz w:val="16"/>
                    <w:u w:val="single"/>
                  </w:rPr>
                  <w:t>/</w:t>
                </w:r>
                <w:r>
                  <w:rPr>
                    <w:rFonts w:ascii="Calibri"/>
                    <w:sz w:val="16"/>
                    <w:u w:val="single"/>
                  </w:rPr>
                  <w:tab/>
                  <w:t>/</w:t>
                </w:r>
                <w:r>
                  <w:rPr>
                    <w:rFonts w:ascii="Calibri"/>
                    <w:spacing w:val="1"/>
                    <w:sz w:val="16"/>
                    <w:u w:val="single"/>
                  </w:rPr>
                  <w:t xml:space="preserve"> </w:t>
                </w:r>
              </w:p>
              <w:p w:rsidR="007A3458" w:rsidRDefault="00215701" w:rsidP="007F60AE">
                <w:pPr>
                  <w:spacing w:before="8"/>
                  <w:ind w:right="26"/>
                  <w:jc w:val="center"/>
                  <w:rPr>
                    <w:rFonts w:ascii="Calibri" w:hAnsi="Calibri"/>
                    <w:b/>
                    <w:i/>
                    <w:sz w:val="16"/>
                  </w:rPr>
                </w:pPr>
                <w:r>
                  <w:rPr>
                    <w:rFonts w:ascii="Calibri" w:hAnsi="Calibri"/>
                    <w:b/>
                    <w:i/>
                    <w:sz w:val="16"/>
                  </w:rPr>
                  <w:t>Прізвище,</w:t>
                </w:r>
                <w:r>
                  <w:rPr>
                    <w:rFonts w:ascii="Calibri" w:hAnsi="Calibri"/>
                    <w:b/>
                    <w:i/>
                    <w:spacing w:val="-3"/>
                    <w:sz w:val="16"/>
                  </w:rPr>
                  <w:t xml:space="preserve"> </w:t>
                </w:r>
                <w:r>
                  <w:rPr>
                    <w:rFonts w:ascii="Calibri" w:hAnsi="Calibri"/>
                    <w:b/>
                    <w:i/>
                    <w:sz w:val="16"/>
                  </w:rPr>
                  <w:t>ім'я</w:t>
                </w:r>
                <w:r>
                  <w:rPr>
                    <w:rFonts w:ascii="Calibri" w:hAnsi="Calibri"/>
                    <w:b/>
                    <w:i/>
                    <w:spacing w:val="-3"/>
                    <w:sz w:val="16"/>
                  </w:rPr>
                  <w:t xml:space="preserve"> </w:t>
                </w:r>
                <w:r>
                  <w:rPr>
                    <w:rFonts w:ascii="Calibri" w:hAnsi="Calibri"/>
                    <w:b/>
                    <w:i/>
                    <w:sz w:val="16"/>
                  </w:rPr>
                  <w:t>та</w:t>
                </w:r>
                <w:r>
                  <w:rPr>
                    <w:rFonts w:ascii="Calibri" w:hAnsi="Calibri"/>
                    <w:b/>
                    <w:i/>
                    <w:spacing w:val="-3"/>
                    <w:sz w:val="16"/>
                  </w:rPr>
                  <w:t xml:space="preserve"> </w:t>
                </w:r>
                <w:r>
                  <w:rPr>
                    <w:rFonts w:ascii="Calibri" w:hAnsi="Calibri"/>
                    <w:b/>
                    <w:i/>
                    <w:sz w:val="16"/>
                  </w:rPr>
                  <w:t>по</w:t>
                </w:r>
                <w:r>
                  <w:rPr>
                    <w:rFonts w:ascii="Calibri" w:hAnsi="Calibri"/>
                    <w:b/>
                    <w:i/>
                    <w:spacing w:val="-3"/>
                    <w:sz w:val="16"/>
                  </w:rPr>
                  <w:t xml:space="preserve"> </w:t>
                </w:r>
                <w:r>
                  <w:rPr>
                    <w:rFonts w:ascii="Calibri" w:hAnsi="Calibri"/>
                    <w:b/>
                    <w:i/>
                    <w:sz w:val="16"/>
                  </w:rPr>
                  <w:t>батькові</w:t>
                </w:r>
                <w:r>
                  <w:rPr>
                    <w:rFonts w:ascii="Calibri" w:hAnsi="Calibri"/>
                    <w:b/>
                    <w:i/>
                    <w:spacing w:val="-4"/>
                    <w:sz w:val="16"/>
                  </w:rPr>
                  <w:t xml:space="preserve"> </w:t>
                </w:r>
                <w:r>
                  <w:rPr>
                    <w:rFonts w:ascii="Calibri" w:hAnsi="Calibri"/>
                    <w:b/>
                    <w:i/>
                    <w:sz w:val="16"/>
                  </w:rPr>
                  <w:t>акціонера</w:t>
                </w:r>
              </w:p>
              <w:p w:rsidR="007A3458" w:rsidRDefault="00215701" w:rsidP="007F60AE">
                <w:pPr>
                  <w:spacing w:before="2"/>
                  <w:ind w:right="26"/>
                  <w:jc w:val="center"/>
                  <w:rPr>
                    <w:rFonts w:ascii="Calibri" w:hAnsi="Calibri"/>
                    <w:b/>
                    <w:i/>
                    <w:sz w:val="16"/>
                  </w:rPr>
                </w:pPr>
                <w:r>
                  <w:rPr>
                    <w:rFonts w:ascii="Calibri" w:hAnsi="Calibri"/>
                    <w:b/>
                    <w:i/>
                    <w:spacing w:val="-1"/>
                    <w:sz w:val="16"/>
                  </w:rPr>
                  <w:t>(представника</w:t>
                </w:r>
                <w:r>
                  <w:rPr>
                    <w:rFonts w:ascii="Calibri" w:hAnsi="Calibri"/>
                    <w:b/>
                    <w:i/>
                    <w:spacing w:val="3"/>
                    <w:sz w:val="16"/>
                  </w:rPr>
                  <w:t xml:space="preserve"> </w:t>
                </w:r>
                <w:r>
                  <w:rPr>
                    <w:rFonts w:ascii="Calibri" w:hAnsi="Calibri"/>
                    <w:b/>
                    <w:i/>
                    <w:sz w:val="16"/>
                  </w:rPr>
                  <w:t>акціонера)</w:t>
                </w:r>
              </w:p>
            </w:txbxContent>
          </v:textbox>
          <w10:wrap anchorx="page" anchory="page"/>
        </v:shape>
      </w:pict>
    </w:r>
    <w:r w:rsidRPr="007B292F">
      <w:pict>
        <v:shape id="_x0000_s1025" type="#_x0000_t202" style="position:absolute;margin-left:97.3pt;margin-top:810.75pt;width:38.45pt;height:10.05pt;z-index:-16439808;mso-position-horizontal-relative:page;mso-position-vertical-relative:page" filled="f" stroked="f">
          <v:textbox style="mso-next-textbox:#_x0000_s1025" inset="0,0,0,0">
            <w:txbxContent>
              <w:p w:rsidR="007A3458" w:rsidRDefault="00C83E7A">
                <w:pPr>
                  <w:spacing w:line="184" w:lineRule="exact"/>
                  <w:ind w:left="20"/>
                  <w:rPr>
                    <w:rFonts w:ascii="Calibri" w:hAnsi="Calibri"/>
                    <w:sz w:val="16"/>
                  </w:rPr>
                </w:pPr>
                <w:r>
                  <w:rPr>
                    <w:rFonts w:ascii="Calibri" w:hAnsi="Calibri"/>
                    <w:sz w:val="16"/>
                  </w:rPr>
                  <w:t>С</w:t>
                </w:r>
                <w:r w:rsidR="00215701">
                  <w:rPr>
                    <w:rFonts w:ascii="Calibri" w:hAnsi="Calibri"/>
                    <w:sz w:val="16"/>
                  </w:rPr>
                  <w:t>торінка</w:t>
                </w:r>
                <w:r w:rsidR="00215701">
                  <w:rPr>
                    <w:rFonts w:ascii="Calibri" w:hAnsi="Calibri"/>
                    <w:spacing w:val="-2"/>
                    <w:sz w:val="16"/>
                  </w:rPr>
                  <w:t xml:space="preserve"> </w:t>
                </w:r>
                <w:r w:rsidR="007B292F">
                  <w:fldChar w:fldCharType="begin"/>
                </w:r>
                <w:r w:rsidR="00215701">
                  <w:rPr>
                    <w:rFonts w:ascii="Calibri" w:hAnsi="Calibri"/>
                    <w:sz w:val="16"/>
                  </w:rPr>
                  <w:instrText xml:space="preserve"> PAGE </w:instrText>
                </w:r>
                <w:r w:rsidR="007B292F">
                  <w:fldChar w:fldCharType="separate"/>
                </w:r>
                <w:r w:rsidR="00C61D7C">
                  <w:rPr>
                    <w:rFonts w:ascii="Calibri" w:hAnsi="Calibri"/>
                    <w:noProof/>
                    <w:sz w:val="16"/>
                  </w:rPr>
                  <w:t>5</w:t>
                </w:r>
                <w:r w:rsidR="007B292F">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7102" w:rsidRDefault="00215701">
      <w:r>
        <w:separator/>
      </w:r>
    </w:p>
  </w:footnote>
  <w:footnote w:type="continuationSeparator" w:id="0">
    <w:p w:rsidR="006A7102" w:rsidRDefault="002157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60D" w:rsidRDefault="0030460D" w:rsidP="0030460D">
    <w:pPr>
      <w:pStyle w:val="a8"/>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B7642"/>
    <w:multiLevelType w:val="hybridMultilevel"/>
    <w:tmpl w:val="8660A374"/>
    <w:lvl w:ilvl="0" w:tplc="DCC05EAC">
      <w:numFmt w:val="bullet"/>
      <w:lvlText w:val="-"/>
      <w:lvlJc w:val="left"/>
      <w:pPr>
        <w:ind w:left="786" w:hanging="360"/>
      </w:pPr>
      <w:rPr>
        <w:rFonts w:ascii="Times New Roman" w:eastAsia="Calibri"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1">
    <w:nsid w:val="4CD965A6"/>
    <w:multiLevelType w:val="hybridMultilevel"/>
    <w:tmpl w:val="9A2893D8"/>
    <w:lvl w:ilvl="0" w:tplc="5AF28486">
      <w:numFmt w:val="bullet"/>
      <w:lvlText w:val="-"/>
      <w:lvlJc w:val="left"/>
      <w:pPr>
        <w:ind w:left="108" w:hanging="94"/>
      </w:pPr>
      <w:rPr>
        <w:rFonts w:ascii="Times New Roman" w:eastAsia="Times New Roman" w:hAnsi="Times New Roman" w:cs="Times New Roman" w:hint="default"/>
        <w:i/>
        <w:iCs/>
        <w:w w:val="100"/>
        <w:sz w:val="16"/>
        <w:szCs w:val="16"/>
        <w:lang w:val="uk-UA" w:eastAsia="en-US" w:bidi="ar-SA"/>
      </w:rPr>
    </w:lvl>
    <w:lvl w:ilvl="1" w:tplc="989C150E">
      <w:numFmt w:val="bullet"/>
      <w:lvlText w:val="•"/>
      <w:lvlJc w:val="left"/>
      <w:pPr>
        <w:ind w:left="834" w:hanging="94"/>
      </w:pPr>
      <w:rPr>
        <w:rFonts w:hint="default"/>
        <w:lang w:val="uk-UA" w:eastAsia="en-US" w:bidi="ar-SA"/>
      </w:rPr>
    </w:lvl>
    <w:lvl w:ilvl="2" w:tplc="2C9CE538">
      <w:numFmt w:val="bullet"/>
      <w:lvlText w:val="•"/>
      <w:lvlJc w:val="left"/>
      <w:pPr>
        <w:ind w:left="1568" w:hanging="94"/>
      </w:pPr>
      <w:rPr>
        <w:rFonts w:hint="default"/>
        <w:lang w:val="uk-UA" w:eastAsia="en-US" w:bidi="ar-SA"/>
      </w:rPr>
    </w:lvl>
    <w:lvl w:ilvl="3" w:tplc="114A8C40">
      <w:numFmt w:val="bullet"/>
      <w:lvlText w:val="•"/>
      <w:lvlJc w:val="left"/>
      <w:pPr>
        <w:ind w:left="2302" w:hanging="94"/>
      </w:pPr>
      <w:rPr>
        <w:rFonts w:hint="default"/>
        <w:lang w:val="uk-UA" w:eastAsia="en-US" w:bidi="ar-SA"/>
      </w:rPr>
    </w:lvl>
    <w:lvl w:ilvl="4" w:tplc="D3DAFDA4">
      <w:numFmt w:val="bullet"/>
      <w:lvlText w:val="•"/>
      <w:lvlJc w:val="left"/>
      <w:pPr>
        <w:ind w:left="3036" w:hanging="94"/>
      </w:pPr>
      <w:rPr>
        <w:rFonts w:hint="default"/>
        <w:lang w:val="uk-UA" w:eastAsia="en-US" w:bidi="ar-SA"/>
      </w:rPr>
    </w:lvl>
    <w:lvl w:ilvl="5" w:tplc="20A83800">
      <w:numFmt w:val="bullet"/>
      <w:lvlText w:val="•"/>
      <w:lvlJc w:val="left"/>
      <w:pPr>
        <w:ind w:left="3770" w:hanging="94"/>
      </w:pPr>
      <w:rPr>
        <w:rFonts w:hint="default"/>
        <w:lang w:val="uk-UA" w:eastAsia="en-US" w:bidi="ar-SA"/>
      </w:rPr>
    </w:lvl>
    <w:lvl w:ilvl="6" w:tplc="EB28F064">
      <w:numFmt w:val="bullet"/>
      <w:lvlText w:val="•"/>
      <w:lvlJc w:val="left"/>
      <w:pPr>
        <w:ind w:left="4504" w:hanging="94"/>
      </w:pPr>
      <w:rPr>
        <w:rFonts w:hint="default"/>
        <w:lang w:val="uk-UA" w:eastAsia="en-US" w:bidi="ar-SA"/>
      </w:rPr>
    </w:lvl>
    <w:lvl w:ilvl="7" w:tplc="C7C420D4">
      <w:numFmt w:val="bullet"/>
      <w:lvlText w:val="•"/>
      <w:lvlJc w:val="left"/>
      <w:pPr>
        <w:ind w:left="5238" w:hanging="94"/>
      </w:pPr>
      <w:rPr>
        <w:rFonts w:hint="default"/>
        <w:lang w:val="uk-UA" w:eastAsia="en-US" w:bidi="ar-SA"/>
      </w:rPr>
    </w:lvl>
    <w:lvl w:ilvl="8" w:tplc="E9DADA66">
      <w:numFmt w:val="bullet"/>
      <w:lvlText w:val="•"/>
      <w:lvlJc w:val="left"/>
      <w:pPr>
        <w:ind w:left="5972" w:hanging="94"/>
      </w:pPr>
      <w:rPr>
        <w:rFonts w:hint="default"/>
        <w:lang w:val="uk-UA" w:eastAsia="en-US" w:bidi="ar-SA"/>
      </w:rPr>
    </w:lvl>
  </w:abstractNum>
  <w:abstractNum w:abstractNumId="2">
    <w:nsid w:val="4EA9010A"/>
    <w:multiLevelType w:val="hybridMultilevel"/>
    <w:tmpl w:val="E7EE383C"/>
    <w:lvl w:ilvl="0" w:tplc="C2B4027E">
      <w:start w:val="1"/>
      <w:numFmt w:val="decimal"/>
      <w:lvlText w:val="%1)"/>
      <w:lvlJc w:val="left"/>
      <w:pPr>
        <w:ind w:left="786" w:hanging="360"/>
      </w:pPr>
      <w:rPr>
        <w:rFonts w:hint="default"/>
        <w:sz w:val="18"/>
        <w:szCs w:val="18"/>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
    <w:nsid w:val="7F831A04"/>
    <w:multiLevelType w:val="hybridMultilevel"/>
    <w:tmpl w:val="72B60BE2"/>
    <w:lvl w:ilvl="0" w:tplc="422AADD6">
      <w:numFmt w:val="bullet"/>
      <w:lvlText w:val="-"/>
      <w:lvlJc w:val="left"/>
      <w:pPr>
        <w:ind w:left="233" w:hanging="125"/>
      </w:pPr>
      <w:rPr>
        <w:rFonts w:ascii="Times New Roman" w:eastAsia="Times New Roman" w:hAnsi="Times New Roman" w:cs="Times New Roman" w:hint="default"/>
        <w:i/>
        <w:iCs/>
        <w:w w:val="100"/>
        <w:sz w:val="16"/>
        <w:szCs w:val="16"/>
        <w:lang w:val="uk-UA" w:eastAsia="en-US" w:bidi="ar-SA"/>
      </w:rPr>
    </w:lvl>
    <w:lvl w:ilvl="1" w:tplc="5BE0FD26">
      <w:numFmt w:val="bullet"/>
      <w:lvlText w:val="•"/>
      <w:lvlJc w:val="left"/>
      <w:pPr>
        <w:ind w:left="960" w:hanging="125"/>
      </w:pPr>
      <w:rPr>
        <w:rFonts w:hint="default"/>
        <w:lang w:val="uk-UA" w:eastAsia="en-US" w:bidi="ar-SA"/>
      </w:rPr>
    </w:lvl>
    <w:lvl w:ilvl="2" w:tplc="270090FE">
      <w:numFmt w:val="bullet"/>
      <w:lvlText w:val="•"/>
      <w:lvlJc w:val="left"/>
      <w:pPr>
        <w:ind w:left="1680" w:hanging="125"/>
      </w:pPr>
      <w:rPr>
        <w:rFonts w:hint="default"/>
        <w:lang w:val="uk-UA" w:eastAsia="en-US" w:bidi="ar-SA"/>
      </w:rPr>
    </w:lvl>
    <w:lvl w:ilvl="3" w:tplc="D514EAD2">
      <w:numFmt w:val="bullet"/>
      <w:lvlText w:val="•"/>
      <w:lvlJc w:val="left"/>
      <w:pPr>
        <w:ind w:left="2400" w:hanging="125"/>
      </w:pPr>
      <w:rPr>
        <w:rFonts w:hint="default"/>
        <w:lang w:val="uk-UA" w:eastAsia="en-US" w:bidi="ar-SA"/>
      </w:rPr>
    </w:lvl>
    <w:lvl w:ilvl="4" w:tplc="369C6196">
      <w:numFmt w:val="bullet"/>
      <w:lvlText w:val="•"/>
      <w:lvlJc w:val="left"/>
      <w:pPr>
        <w:ind w:left="3120" w:hanging="125"/>
      </w:pPr>
      <w:rPr>
        <w:rFonts w:hint="default"/>
        <w:lang w:val="uk-UA" w:eastAsia="en-US" w:bidi="ar-SA"/>
      </w:rPr>
    </w:lvl>
    <w:lvl w:ilvl="5" w:tplc="1DFCB980">
      <w:numFmt w:val="bullet"/>
      <w:lvlText w:val="•"/>
      <w:lvlJc w:val="left"/>
      <w:pPr>
        <w:ind w:left="3840" w:hanging="125"/>
      </w:pPr>
      <w:rPr>
        <w:rFonts w:hint="default"/>
        <w:lang w:val="uk-UA" w:eastAsia="en-US" w:bidi="ar-SA"/>
      </w:rPr>
    </w:lvl>
    <w:lvl w:ilvl="6" w:tplc="1B2A88C0">
      <w:numFmt w:val="bullet"/>
      <w:lvlText w:val="•"/>
      <w:lvlJc w:val="left"/>
      <w:pPr>
        <w:ind w:left="4560" w:hanging="125"/>
      </w:pPr>
      <w:rPr>
        <w:rFonts w:hint="default"/>
        <w:lang w:val="uk-UA" w:eastAsia="en-US" w:bidi="ar-SA"/>
      </w:rPr>
    </w:lvl>
    <w:lvl w:ilvl="7" w:tplc="C8921484">
      <w:numFmt w:val="bullet"/>
      <w:lvlText w:val="•"/>
      <w:lvlJc w:val="left"/>
      <w:pPr>
        <w:ind w:left="5280" w:hanging="125"/>
      </w:pPr>
      <w:rPr>
        <w:rFonts w:hint="default"/>
        <w:lang w:val="uk-UA" w:eastAsia="en-US" w:bidi="ar-SA"/>
      </w:rPr>
    </w:lvl>
    <w:lvl w:ilvl="8" w:tplc="7E52ABF0">
      <w:numFmt w:val="bullet"/>
      <w:lvlText w:val="•"/>
      <w:lvlJc w:val="left"/>
      <w:pPr>
        <w:ind w:left="6000" w:hanging="125"/>
      </w:pPr>
      <w:rPr>
        <w:rFonts w:hint="default"/>
        <w:lang w:val="uk-UA" w:eastAsia="en-US" w:bidi="ar-SA"/>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useFELayout/>
  </w:compat>
  <w:rsids>
    <w:rsidRoot w:val="007A3458"/>
    <w:rsid w:val="0008757B"/>
    <w:rsid w:val="000C30F6"/>
    <w:rsid w:val="001120CF"/>
    <w:rsid w:val="00112CBA"/>
    <w:rsid w:val="00157074"/>
    <w:rsid w:val="00185A10"/>
    <w:rsid w:val="001B5C64"/>
    <w:rsid w:val="001C2344"/>
    <w:rsid w:val="001F0FA6"/>
    <w:rsid w:val="00200CCD"/>
    <w:rsid w:val="00215701"/>
    <w:rsid w:val="00230921"/>
    <w:rsid w:val="00245CCC"/>
    <w:rsid w:val="0029039C"/>
    <w:rsid w:val="0029415B"/>
    <w:rsid w:val="002C3B19"/>
    <w:rsid w:val="002D4FB0"/>
    <w:rsid w:val="002D5FD6"/>
    <w:rsid w:val="002F4673"/>
    <w:rsid w:val="0030460D"/>
    <w:rsid w:val="00312B9C"/>
    <w:rsid w:val="003200CE"/>
    <w:rsid w:val="00367A7C"/>
    <w:rsid w:val="003B2530"/>
    <w:rsid w:val="003B6CAA"/>
    <w:rsid w:val="004A02CC"/>
    <w:rsid w:val="00526FC7"/>
    <w:rsid w:val="00542AB2"/>
    <w:rsid w:val="005B20CD"/>
    <w:rsid w:val="005C7D9C"/>
    <w:rsid w:val="00601361"/>
    <w:rsid w:val="00623BE7"/>
    <w:rsid w:val="00637B6F"/>
    <w:rsid w:val="006730B6"/>
    <w:rsid w:val="006A7102"/>
    <w:rsid w:val="00721153"/>
    <w:rsid w:val="00765805"/>
    <w:rsid w:val="007A3458"/>
    <w:rsid w:val="007B292F"/>
    <w:rsid w:val="007D2311"/>
    <w:rsid w:val="007E5613"/>
    <w:rsid w:val="007F60AE"/>
    <w:rsid w:val="00924EFB"/>
    <w:rsid w:val="009374BE"/>
    <w:rsid w:val="00957C9A"/>
    <w:rsid w:val="009A7659"/>
    <w:rsid w:val="009C4D3D"/>
    <w:rsid w:val="009F2EBA"/>
    <w:rsid w:val="009F4AB4"/>
    <w:rsid w:val="00A14432"/>
    <w:rsid w:val="00A71C93"/>
    <w:rsid w:val="00A878FC"/>
    <w:rsid w:val="00AA383C"/>
    <w:rsid w:val="00B02119"/>
    <w:rsid w:val="00B07511"/>
    <w:rsid w:val="00B3078D"/>
    <w:rsid w:val="00B76BE4"/>
    <w:rsid w:val="00B8011C"/>
    <w:rsid w:val="00BA6EBD"/>
    <w:rsid w:val="00BC61F8"/>
    <w:rsid w:val="00BD61EE"/>
    <w:rsid w:val="00C14FD1"/>
    <w:rsid w:val="00C3768A"/>
    <w:rsid w:val="00C5342B"/>
    <w:rsid w:val="00C61D7C"/>
    <w:rsid w:val="00C773E5"/>
    <w:rsid w:val="00C83E7A"/>
    <w:rsid w:val="00CA3032"/>
    <w:rsid w:val="00CD561E"/>
    <w:rsid w:val="00CE71A1"/>
    <w:rsid w:val="00CF2E34"/>
    <w:rsid w:val="00D4536F"/>
    <w:rsid w:val="00D6749B"/>
    <w:rsid w:val="00E02778"/>
    <w:rsid w:val="00E54BA9"/>
    <w:rsid w:val="00EB64D7"/>
    <w:rsid w:val="00EE77B1"/>
    <w:rsid w:val="00F4782C"/>
    <w:rsid w:val="00FC2E92"/>
    <w:rsid w:val="00FE74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A7102"/>
    <w:rPr>
      <w:rFonts w:ascii="Times New Roman" w:eastAsia="Times New Roman" w:hAnsi="Times New Roman" w:cs="Times New Roman"/>
      <w:lang w:val="uk-UA"/>
    </w:rPr>
  </w:style>
  <w:style w:type="paragraph" w:styleId="1">
    <w:name w:val="heading 1"/>
    <w:basedOn w:val="a"/>
    <w:uiPriority w:val="1"/>
    <w:qFormat/>
    <w:rsid w:val="006A7102"/>
    <w:pPr>
      <w:spacing w:before="8"/>
      <w:ind w:left="926"/>
      <w:outlineLvl w:val="0"/>
    </w:pPr>
    <w:rPr>
      <w:rFonts w:ascii="Calibri" w:eastAsia="Calibri" w:hAnsi="Calibri" w:cs="Calibri"/>
      <w:b/>
      <w:bCs/>
      <w:i/>
      <w:iCs/>
      <w:sz w:val="16"/>
      <w:szCs w:val="16"/>
    </w:rPr>
  </w:style>
  <w:style w:type="paragraph" w:styleId="2">
    <w:name w:val="heading 2"/>
    <w:basedOn w:val="a"/>
    <w:next w:val="a"/>
    <w:link w:val="20"/>
    <w:uiPriority w:val="9"/>
    <w:semiHidden/>
    <w:unhideWhenUsed/>
    <w:qFormat/>
    <w:rsid w:val="00A878F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A7102"/>
    <w:tblPr>
      <w:tblInd w:w="0" w:type="dxa"/>
      <w:tblCellMar>
        <w:top w:w="0" w:type="dxa"/>
        <w:left w:w="0" w:type="dxa"/>
        <w:bottom w:w="0" w:type="dxa"/>
        <w:right w:w="0" w:type="dxa"/>
      </w:tblCellMar>
    </w:tblPr>
  </w:style>
  <w:style w:type="paragraph" w:styleId="a3">
    <w:name w:val="Body Text"/>
    <w:basedOn w:val="a"/>
    <w:uiPriority w:val="1"/>
    <w:qFormat/>
    <w:rsid w:val="006A7102"/>
    <w:rPr>
      <w:rFonts w:ascii="Calibri" w:eastAsia="Calibri" w:hAnsi="Calibri" w:cs="Calibri"/>
      <w:i/>
      <w:iCs/>
      <w:sz w:val="16"/>
      <w:szCs w:val="16"/>
    </w:rPr>
  </w:style>
  <w:style w:type="paragraph" w:styleId="a4">
    <w:name w:val="Title"/>
    <w:basedOn w:val="a"/>
    <w:uiPriority w:val="1"/>
    <w:qFormat/>
    <w:rsid w:val="006A7102"/>
    <w:pPr>
      <w:ind w:left="6790" w:right="394"/>
      <w:jc w:val="center"/>
    </w:pPr>
    <w:rPr>
      <w:sz w:val="18"/>
      <w:szCs w:val="18"/>
    </w:rPr>
  </w:style>
  <w:style w:type="paragraph" w:styleId="a5">
    <w:name w:val="List Paragraph"/>
    <w:basedOn w:val="a"/>
    <w:uiPriority w:val="34"/>
    <w:qFormat/>
    <w:rsid w:val="006A7102"/>
  </w:style>
  <w:style w:type="paragraph" w:customStyle="1" w:styleId="TableParagraph">
    <w:name w:val="Table Paragraph"/>
    <w:basedOn w:val="a"/>
    <w:uiPriority w:val="1"/>
    <w:qFormat/>
    <w:rsid w:val="006A7102"/>
  </w:style>
  <w:style w:type="character" w:customStyle="1" w:styleId="7">
    <w:name w:val="Основной текст (7)_"/>
    <w:basedOn w:val="a0"/>
    <w:link w:val="70"/>
    <w:rsid w:val="00F4782C"/>
    <w:rPr>
      <w:b/>
      <w:bCs/>
      <w:sz w:val="27"/>
      <w:szCs w:val="27"/>
      <w:shd w:val="clear" w:color="auto" w:fill="FFFFFF"/>
    </w:rPr>
  </w:style>
  <w:style w:type="paragraph" w:customStyle="1" w:styleId="70">
    <w:name w:val="Основной текст (7)"/>
    <w:basedOn w:val="a"/>
    <w:link w:val="7"/>
    <w:rsid w:val="00F4782C"/>
    <w:pPr>
      <w:widowControl/>
      <w:shd w:val="clear" w:color="auto" w:fill="FFFFFF"/>
      <w:autoSpaceDE/>
      <w:autoSpaceDN/>
      <w:spacing w:line="240" w:lineRule="atLeast"/>
    </w:pPr>
    <w:rPr>
      <w:rFonts w:asciiTheme="minorHAnsi" w:eastAsiaTheme="minorHAnsi" w:hAnsiTheme="minorHAnsi" w:cstheme="minorBidi"/>
      <w:b/>
      <w:bCs/>
      <w:sz w:val="27"/>
      <w:szCs w:val="27"/>
      <w:lang w:val="en-US"/>
    </w:rPr>
  </w:style>
  <w:style w:type="character" w:customStyle="1" w:styleId="WW8Num1z4">
    <w:name w:val="WW8Num1z4"/>
    <w:rsid w:val="00B3078D"/>
  </w:style>
  <w:style w:type="paragraph" w:styleId="a6">
    <w:name w:val="No Spacing"/>
    <w:uiPriority w:val="1"/>
    <w:qFormat/>
    <w:rsid w:val="00B3078D"/>
    <w:pPr>
      <w:widowControl/>
      <w:autoSpaceDE/>
      <w:autoSpaceDN/>
    </w:pPr>
    <w:rPr>
      <w:rFonts w:ascii="Calibri" w:eastAsia="Calibri" w:hAnsi="Calibri" w:cs="Times New Roman"/>
      <w:lang w:val="uk-UA"/>
    </w:rPr>
  </w:style>
  <w:style w:type="character" w:styleId="a7">
    <w:name w:val="Strong"/>
    <w:qFormat/>
    <w:rsid w:val="00C3768A"/>
    <w:rPr>
      <w:b/>
      <w:bCs/>
    </w:rPr>
  </w:style>
  <w:style w:type="paragraph" w:styleId="a8">
    <w:name w:val="header"/>
    <w:basedOn w:val="a"/>
    <w:link w:val="a9"/>
    <w:uiPriority w:val="99"/>
    <w:unhideWhenUsed/>
    <w:rsid w:val="00C773E5"/>
    <w:pPr>
      <w:tabs>
        <w:tab w:val="center" w:pos="4677"/>
        <w:tab w:val="right" w:pos="9355"/>
      </w:tabs>
    </w:pPr>
  </w:style>
  <w:style w:type="character" w:customStyle="1" w:styleId="a9">
    <w:name w:val="Верхний колонтитул Знак"/>
    <w:basedOn w:val="a0"/>
    <w:link w:val="a8"/>
    <w:uiPriority w:val="99"/>
    <w:rsid w:val="00C773E5"/>
    <w:rPr>
      <w:rFonts w:ascii="Times New Roman" w:eastAsia="Times New Roman" w:hAnsi="Times New Roman" w:cs="Times New Roman"/>
      <w:lang w:val="uk-UA"/>
    </w:rPr>
  </w:style>
  <w:style w:type="paragraph" w:styleId="aa">
    <w:name w:val="footer"/>
    <w:basedOn w:val="a"/>
    <w:link w:val="ab"/>
    <w:uiPriority w:val="99"/>
    <w:unhideWhenUsed/>
    <w:rsid w:val="00C773E5"/>
    <w:pPr>
      <w:tabs>
        <w:tab w:val="center" w:pos="4677"/>
        <w:tab w:val="right" w:pos="9355"/>
      </w:tabs>
    </w:pPr>
  </w:style>
  <w:style w:type="character" w:customStyle="1" w:styleId="ab">
    <w:name w:val="Нижний колонтитул Знак"/>
    <w:basedOn w:val="a0"/>
    <w:link w:val="aa"/>
    <w:uiPriority w:val="99"/>
    <w:rsid w:val="00C773E5"/>
    <w:rPr>
      <w:rFonts w:ascii="Times New Roman" w:eastAsia="Times New Roman" w:hAnsi="Times New Roman" w:cs="Times New Roman"/>
      <w:lang w:val="uk-UA"/>
    </w:rPr>
  </w:style>
  <w:style w:type="character" w:customStyle="1" w:styleId="rvts0">
    <w:name w:val="rvts0"/>
    <w:qFormat/>
    <w:rsid w:val="00230921"/>
  </w:style>
  <w:style w:type="character" w:styleId="ac">
    <w:name w:val="Hyperlink"/>
    <w:basedOn w:val="a0"/>
    <w:uiPriority w:val="99"/>
    <w:unhideWhenUsed/>
    <w:rsid w:val="00C5342B"/>
    <w:rPr>
      <w:color w:val="0000FF" w:themeColor="hyperlink"/>
      <w:u w:val="single"/>
    </w:rPr>
  </w:style>
  <w:style w:type="character" w:customStyle="1" w:styleId="WW8Num1z8">
    <w:name w:val="WW8Num1z8"/>
    <w:rsid w:val="00200CCD"/>
  </w:style>
  <w:style w:type="table" w:styleId="ad">
    <w:name w:val="Table Grid"/>
    <w:basedOn w:val="a1"/>
    <w:rsid w:val="00245CC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_"/>
    <w:basedOn w:val="a0"/>
    <w:link w:val="11"/>
    <w:rsid w:val="0030460D"/>
    <w:rPr>
      <w:rFonts w:ascii="Times New Roman" w:hAnsi="Times New Roman" w:cs="Times New Roman"/>
      <w:b/>
      <w:bCs/>
      <w:sz w:val="17"/>
      <w:szCs w:val="17"/>
      <w:shd w:val="clear" w:color="auto" w:fill="FFFFFF"/>
    </w:rPr>
  </w:style>
  <w:style w:type="paragraph" w:customStyle="1" w:styleId="11">
    <w:name w:val="Заголовок №1"/>
    <w:basedOn w:val="a"/>
    <w:link w:val="10"/>
    <w:rsid w:val="0030460D"/>
    <w:pPr>
      <w:widowControl/>
      <w:shd w:val="clear" w:color="auto" w:fill="FFFFFF"/>
      <w:autoSpaceDE/>
      <w:autoSpaceDN/>
      <w:spacing w:after="120" w:line="240" w:lineRule="atLeast"/>
      <w:outlineLvl w:val="0"/>
    </w:pPr>
    <w:rPr>
      <w:rFonts w:eastAsiaTheme="minorHAnsi"/>
      <w:b/>
      <w:bCs/>
      <w:sz w:val="17"/>
      <w:szCs w:val="17"/>
      <w:lang w:val="en-US"/>
    </w:rPr>
  </w:style>
  <w:style w:type="character" w:customStyle="1" w:styleId="20">
    <w:name w:val="Заголовок 2 Знак"/>
    <w:basedOn w:val="a0"/>
    <w:link w:val="2"/>
    <w:uiPriority w:val="9"/>
    <w:semiHidden/>
    <w:rsid w:val="00A878FC"/>
    <w:rPr>
      <w:rFonts w:asciiTheme="majorHAnsi" w:eastAsiaTheme="majorEastAsia" w:hAnsiTheme="majorHAnsi" w:cstheme="majorBidi"/>
      <w:b/>
      <w:bCs/>
      <w:color w:val="4F81BD" w:themeColor="accent1"/>
      <w:sz w:val="26"/>
      <w:szCs w:val="26"/>
      <w:lang w:val="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romarmatura.ua/documents20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5</Pages>
  <Words>11937</Words>
  <Characters>6805</Characters>
  <Application>Microsoft Office Word</Application>
  <DocSecurity>0</DocSecurity>
  <Lines>56</Lines>
  <Paragraphs>37</Paragraphs>
  <ScaleCrop>false</ScaleCrop>
  <HeadingPairs>
    <vt:vector size="2" baseType="variant">
      <vt:variant>
        <vt:lpstr>Название</vt:lpstr>
      </vt:variant>
      <vt:variant>
        <vt:i4>1</vt:i4>
      </vt:variant>
    </vt:vector>
  </HeadingPairs>
  <TitlesOfParts>
    <vt:vector size="1" baseType="lpstr">
      <vt:lpstr>ВІДКРИТЕ АКЦІОНЕРНЕ ТОВАРИСТВО</vt:lpstr>
    </vt:vector>
  </TitlesOfParts>
  <Company/>
  <LinksUpToDate>false</LinksUpToDate>
  <CharactersWithSpaces>18705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ВІДКРИТЕ АКЦІОНЕРНЕ ТОВАРИСТВО</dc:title>
  <dc:creator>Goncharuk Natalia</dc:creator>
  <cp:lastModifiedBy>dookach</cp:lastModifiedBy>
  <cp:revision>7</cp:revision>
  <dcterms:created xsi:type="dcterms:W3CDTF">2026-04-02T11:58:00Z</dcterms:created>
  <dcterms:modified xsi:type="dcterms:W3CDTF">2026-04-02T13:18:00Z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2022-09-30T00:00:00Z</vt:filetime>
  </property>
  <property fmtid="{D5CDD505-2E9C-101B-9397-08002B2CF9AE}" pid="3" name="Creator">
    <vt:lpwstr>ABBYY FineReader 14</vt:lpwstr>
  </property>
  <property fmtid="{D5CDD505-2E9C-101B-9397-08002B2CF9AE}" pid="4" name="LastSaved">
    <vt:filetime>2022-10-19T00:00:00Z</vt:filetime>
  </property>
</Properties>
</file>